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5B0A19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359D488C" w:rsidR="007B7CAF" w:rsidRDefault="00643BF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«Мусабай-Завод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Тукаевского муниципального района Республики Татарстан</w:t>
      </w:r>
    </w:p>
    <w:p w14:paraId="6DF4ED30" w14:textId="77777777" w:rsidR="00643BFD" w:rsidRDefault="00643BF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683C2B78" w14:textId="623908FE" w:rsidR="00643BFD" w:rsidRDefault="00643BFD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5B0A19">
        <w:tc>
          <w:tcPr>
            <w:tcW w:w="11340" w:type="dxa"/>
          </w:tcPr>
          <w:p w14:paraId="1DFB2F08" w14:textId="77777777" w:rsidR="004F716B" w:rsidRPr="005D76EB" w:rsidRDefault="004F716B" w:rsidP="005B0A19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3D5E9DDC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3D5D3C">
        <w:rPr>
          <w:b/>
          <w:i/>
          <w:sz w:val="32"/>
          <w:szCs w:val="32"/>
        </w:rPr>
        <w:t>родном</w:t>
      </w:r>
      <w:r w:rsidR="005B0A19">
        <w:rPr>
          <w:b/>
          <w:i/>
          <w:sz w:val="32"/>
          <w:szCs w:val="32"/>
        </w:rPr>
        <w:t>у</w:t>
      </w:r>
      <w:r w:rsidR="003D5D3C">
        <w:rPr>
          <w:b/>
          <w:i/>
          <w:sz w:val="32"/>
          <w:szCs w:val="32"/>
        </w:rPr>
        <w:t xml:space="preserve"> </w:t>
      </w:r>
      <w:r w:rsidR="005B0A19">
        <w:rPr>
          <w:b/>
          <w:i/>
          <w:sz w:val="32"/>
          <w:szCs w:val="32"/>
        </w:rPr>
        <w:t>(татарский) языку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015E5CF9" w:rsidR="007B7CAF" w:rsidRDefault="00643BFD" w:rsidP="007B7CAF">
      <w:pPr>
        <w:pStyle w:val="a3"/>
        <w:spacing w:before="59"/>
        <w:ind w:right="1401" w:firstLine="0"/>
        <w:jc w:val="center"/>
      </w:pPr>
      <w:r>
        <w:t>Мусабай-Завод</w:t>
      </w:r>
      <w:r w:rsidR="007B7CAF">
        <w:t>,2022г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213CF021" w14:textId="69CC6BE9" w:rsidR="005B0A19" w:rsidRPr="005B0A19" w:rsidRDefault="00643BFD" w:rsidP="00643BFD">
      <w:pPr>
        <w:keepNext/>
        <w:keepLines/>
        <w:widowControl/>
        <w:autoSpaceDE/>
        <w:autoSpaceDN/>
        <w:spacing w:before="480" w:after="360" w:line="360" w:lineRule="auto"/>
        <w:outlineLvl w:val="0"/>
        <w:rPr>
          <w:rFonts w:eastAsia="Calibri"/>
          <w:b/>
          <w:bCs/>
          <w:sz w:val="28"/>
          <w:szCs w:val="28"/>
          <w:lang w:val="tt-RU"/>
        </w:rPr>
      </w:pPr>
      <w:bookmarkStart w:id="0" w:name="_Toc37334550"/>
      <w:bookmarkStart w:id="1" w:name="_Toc46925834"/>
      <w:r>
        <w:rPr>
          <w:sz w:val="26"/>
          <w:szCs w:val="26"/>
        </w:rPr>
        <w:lastRenderedPageBreak/>
        <w:t xml:space="preserve">                                      </w:t>
      </w:r>
      <w:bookmarkStart w:id="2" w:name="_GoBack"/>
      <w:bookmarkEnd w:id="2"/>
      <w:r w:rsidR="005B0A19" w:rsidRPr="005B0A19">
        <w:rPr>
          <w:b/>
          <w:bCs/>
          <w:sz w:val="28"/>
          <w:szCs w:val="28"/>
          <w:lang w:val="tt-RU"/>
        </w:rPr>
        <w:t>СОДЕРЖАНИЕ УЧЕБНОГО ПРЕДМЕТА</w:t>
      </w:r>
      <w:bookmarkEnd w:id="0"/>
      <w:bookmarkEnd w:id="1"/>
    </w:p>
    <w:p w14:paraId="39D4F828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>Тематически материал каждого класса разделен на четыре сквозные темы, вне зависимости от уровня владения татарским языком.</w:t>
      </w:r>
    </w:p>
    <w:p w14:paraId="3A40EC06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val="tt-RU" w:eastAsia="ru-RU"/>
        </w:rPr>
        <w:t xml:space="preserve">Первая тема </w:t>
      </w:r>
      <w:r w:rsidRPr="005B0A19">
        <w:rPr>
          <w:sz w:val="28"/>
          <w:szCs w:val="28"/>
          <w:lang w:eastAsia="ru-RU"/>
        </w:rPr>
        <w:t xml:space="preserve">– </w:t>
      </w:r>
      <w:r w:rsidRPr="005B0A19">
        <w:rPr>
          <w:b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eastAsia="ru-RU"/>
        </w:rPr>
        <w:t>Мин</w:t>
      </w:r>
      <w:r w:rsidRPr="005B0A19">
        <w:rPr>
          <w:b/>
          <w:sz w:val="28"/>
          <w:szCs w:val="28"/>
          <w:lang w:val="tt-RU" w:eastAsia="ru-RU"/>
        </w:rPr>
        <w:t>» 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Я</w:t>
      </w:r>
      <w:r w:rsidRPr="005B0A19">
        <w:rPr>
          <w:b/>
          <w:sz w:val="28"/>
          <w:szCs w:val="28"/>
          <w:lang w:eastAsia="ru-RU"/>
        </w:rPr>
        <w:t>»).</w:t>
      </w:r>
      <w:r w:rsidRPr="005B0A19">
        <w:rPr>
          <w:sz w:val="28"/>
          <w:szCs w:val="28"/>
          <w:lang w:eastAsia="ru-RU"/>
        </w:rPr>
        <w:t xml:space="preserve"> </w:t>
      </w:r>
      <w:r w:rsidRPr="005B0A19">
        <w:rPr>
          <w:sz w:val="28"/>
          <w:szCs w:val="28"/>
          <w:lang w:val="tt-RU" w:eastAsia="ru-RU"/>
        </w:rPr>
        <w:t>Т</w:t>
      </w:r>
      <w:r w:rsidRPr="005B0A19">
        <w:rPr>
          <w:sz w:val="28"/>
          <w:szCs w:val="28"/>
          <w:lang w:eastAsia="ru-RU"/>
        </w:rPr>
        <w:t>ема направлена на изучение</w:t>
      </w:r>
      <w:r w:rsidRPr="005B0A19">
        <w:rPr>
          <w:sz w:val="28"/>
          <w:szCs w:val="28"/>
          <w:lang w:val="tt-RU" w:eastAsia="ru-RU"/>
        </w:rPr>
        <w:t xml:space="preserve"> всего, что соприкасается с личностью обучающегося, с целью его речевого развития. </w:t>
      </w:r>
      <w:r w:rsidRPr="005B0A19">
        <w:rPr>
          <w:sz w:val="28"/>
          <w:szCs w:val="28"/>
          <w:lang w:eastAsia="ru-RU"/>
        </w:rPr>
        <w:t>Внимание акцентируется на семье, школе, друзьях, одноклассниках. Знакомство с</w:t>
      </w:r>
      <w:r w:rsidRPr="005B0A19">
        <w:rPr>
          <w:sz w:val="28"/>
          <w:szCs w:val="28"/>
          <w:lang w:val="tt-RU" w:eastAsia="ru-RU"/>
        </w:rPr>
        <w:t xml:space="preserve"> одноклассниками, учителем, персонажами детских произведений</w:t>
      </w:r>
      <w:r w:rsidRPr="005B0A19">
        <w:rPr>
          <w:sz w:val="28"/>
          <w:szCs w:val="28"/>
          <w:lang w:eastAsia="ru-RU"/>
        </w:rPr>
        <w:t xml:space="preserve">, составление монологической и диалогической речи об </w:t>
      </w:r>
      <w:r w:rsidRPr="005B0A19">
        <w:rPr>
          <w:sz w:val="28"/>
          <w:szCs w:val="28"/>
          <w:lang w:val="tt-RU" w:eastAsia="ru-RU"/>
        </w:rPr>
        <w:t>увлечения</w:t>
      </w:r>
      <w:r w:rsidRPr="005B0A19">
        <w:rPr>
          <w:sz w:val="28"/>
          <w:szCs w:val="28"/>
          <w:lang w:eastAsia="ru-RU"/>
        </w:rPr>
        <w:t xml:space="preserve">х, </w:t>
      </w:r>
      <w:r w:rsidRPr="005B0A19">
        <w:rPr>
          <w:iCs/>
          <w:spacing w:val="2"/>
          <w:sz w:val="28"/>
          <w:szCs w:val="28"/>
          <w:lang w:eastAsia="ru-RU"/>
        </w:rPr>
        <w:t>взаимопомощи в семье</w:t>
      </w:r>
      <w:r w:rsidRPr="005B0A19">
        <w:rPr>
          <w:spacing w:val="2"/>
          <w:sz w:val="28"/>
          <w:szCs w:val="28"/>
          <w:lang w:eastAsia="ru-RU"/>
        </w:rPr>
        <w:t xml:space="preserve">, летнем отдыхе, видах спорта и т.д. Тема ориентирована на </w:t>
      </w:r>
      <w:r w:rsidRPr="005B0A19">
        <w:rPr>
          <w:iCs/>
          <w:spacing w:val="2"/>
          <w:sz w:val="28"/>
          <w:szCs w:val="28"/>
          <w:lang w:eastAsia="ru-RU"/>
        </w:rPr>
        <w:t>совершенствование устной и письменной речи</w:t>
      </w:r>
      <w:r w:rsidRPr="005B0A19">
        <w:rPr>
          <w:spacing w:val="2"/>
          <w:sz w:val="28"/>
          <w:szCs w:val="28"/>
          <w:lang w:eastAsia="ru-RU"/>
        </w:rPr>
        <w:t>.</w:t>
      </w:r>
    </w:p>
    <w:p w14:paraId="67AB85AF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spacing w:val="2"/>
          <w:sz w:val="28"/>
          <w:szCs w:val="28"/>
        </w:rPr>
      </w:pPr>
      <w:r w:rsidRPr="005B0A19">
        <w:rPr>
          <w:rFonts w:eastAsia="Calibri"/>
          <w:bCs/>
          <w:sz w:val="28"/>
          <w:szCs w:val="28"/>
        </w:rPr>
        <w:t xml:space="preserve">Вторая тема </w:t>
      </w:r>
      <w:r w:rsidRPr="005B0A19">
        <w:rPr>
          <w:rFonts w:eastAsia="Calibri"/>
          <w:spacing w:val="2"/>
          <w:sz w:val="28"/>
          <w:szCs w:val="28"/>
        </w:rPr>
        <w:t xml:space="preserve">– </w:t>
      </w:r>
      <w:r w:rsidRPr="005B0A19">
        <w:rPr>
          <w:rFonts w:eastAsia="Calibri"/>
          <w:b/>
          <w:bCs/>
          <w:sz w:val="28"/>
          <w:szCs w:val="28"/>
        </w:rPr>
        <w:t>«</w:t>
      </w:r>
      <w:r w:rsidRPr="005B0A19">
        <w:rPr>
          <w:b/>
          <w:sz w:val="28"/>
          <w:szCs w:val="28"/>
          <w:lang w:val="tt-RU" w:eastAsia="ru-RU"/>
        </w:rPr>
        <w:t>Т</w:t>
      </w:r>
      <w:r w:rsidRPr="005B0A19">
        <w:rPr>
          <w:b/>
          <w:sz w:val="28"/>
          <w:szCs w:val="28"/>
          <w:lang w:eastAsia="ru-RU"/>
        </w:rPr>
        <w:t>ир</w:t>
      </w:r>
      <w:r w:rsidRPr="005B0A19">
        <w:rPr>
          <w:b/>
          <w:sz w:val="28"/>
          <w:szCs w:val="28"/>
          <w:lang w:val="tt-RU" w:eastAsia="ru-RU"/>
        </w:rPr>
        <w:t>ә-як, көнкүреш</w:t>
      </w:r>
      <w:r w:rsidRPr="005B0A19">
        <w:rPr>
          <w:rFonts w:eastAsia="Calibri"/>
          <w:b/>
          <w:bCs/>
          <w:sz w:val="28"/>
          <w:szCs w:val="28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rFonts w:eastAsia="Calibri"/>
          <w:b/>
          <w:bCs/>
          <w:sz w:val="28"/>
          <w:szCs w:val="28"/>
        </w:rPr>
        <w:t>Мир вокруг меня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rFonts w:eastAsia="Calibri"/>
          <w:b/>
          <w:bCs/>
          <w:sz w:val="28"/>
          <w:szCs w:val="28"/>
        </w:rPr>
        <w:t xml:space="preserve">. </w:t>
      </w:r>
      <w:r w:rsidRPr="005B0A19">
        <w:rPr>
          <w:rFonts w:eastAsia="Calibri"/>
          <w:bCs/>
          <w:sz w:val="28"/>
          <w:szCs w:val="28"/>
        </w:rPr>
        <w:t>Тема н</w:t>
      </w:r>
      <w:r w:rsidRPr="005B0A19">
        <w:rPr>
          <w:rFonts w:eastAsia="Calibri"/>
          <w:spacing w:val="2"/>
          <w:sz w:val="28"/>
          <w:szCs w:val="28"/>
        </w:rPr>
        <w:t>аправлена на</w:t>
      </w:r>
      <w:r w:rsidRPr="005B0A19">
        <w:rPr>
          <w:rFonts w:eastAsia="Calibri"/>
          <w:sz w:val="28"/>
          <w:szCs w:val="28"/>
          <w:shd w:val="clear" w:color="auto" w:fill="FFFFFF"/>
        </w:rPr>
        <w:t xml:space="preserve">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 затрагивающие вопросы</w:t>
      </w:r>
      <w:r w:rsidRPr="005B0A19">
        <w:rPr>
          <w:rFonts w:eastAsia="Calibri"/>
          <w:spacing w:val="2"/>
          <w:sz w:val="28"/>
          <w:szCs w:val="28"/>
        </w:rPr>
        <w:t xml:space="preserve"> окружающего мира (разнообразие растительного и животного мира и т. д.). </w:t>
      </w:r>
      <w:r w:rsidRPr="005B0A19">
        <w:rPr>
          <w:rFonts w:eastAsia="Calibri"/>
          <w:sz w:val="28"/>
          <w:szCs w:val="28"/>
          <w:shd w:val="clear" w:color="auto" w:fill="FFFFFF"/>
          <w:lang w:val="tt-RU"/>
        </w:rPr>
        <w:t>Данная тема</w:t>
      </w:r>
      <w:r w:rsidRPr="005B0A19">
        <w:rPr>
          <w:rFonts w:eastAsia="Calibri"/>
          <w:sz w:val="28"/>
          <w:szCs w:val="28"/>
          <w:shd w:val="clear" w:color="auto" w:fill="FFFFFF"/>
        </w:rPr>
        <w:t xml:space="preserve"> также ориентирована на развитие речи и расширение лингвистических представлений.</w:t>
      </w:r>
    </w:p>
    <w:p w14:paraId="3A346CCE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5B0A19">
        <w:rPr>
          <w:bCs/>
          <w:sz w:val="28"/>
          <w:szCs w:val="28"/>
          <w:lang w:val="tt-RU" w:eastAsia="ru-RU"/>
        </w:rPr>
        <w:t xml:space="preserve">Третья тема </w:t>
      </w:r>
      <w:r w:rsidRPr="005B0A19">
        <w:rPr>
          <w:sz w:val="28"/>
          <w:szCs w:val="28"/>
          <w:lang w:eastAsia="ru-RU"/>
        </w:rPr>
        <w:t xml:space="preserve">– </w:t>
      </w:r>
      <w:r w:rsidRPr="005B0A19">
        <w:rPr>
          <w:bCs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Туган җирем</w:t>
      </w:r>
      <w:r w:rsidRPr="005B0A19">
        <w:rPr>
          <w:bCs/>
          <w:sz w:val="28"/>
          <w:szCs w:val="28"/>
          <w:lang w:val="tt-RU" w:eastAsia="ru-RU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bCs/>
          <w:sz w:val="28"/>
          <w:szCs w:val="28"/>
          <w:lang w:val="tt-RU" w:eastAsia="ru-RU"/>
        </w:rPr>
        <w:t>Моя Родина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bCs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>О</w:t>
      </w:r>
      <w:r w:rsidRPr="005B0A19">
        <w:rPr>
          <w:sz w:val="28"/>
          <w:szCs w:val="28"/>
          <w:lang w:val="tt-RU" w:eastAsia="ru-RU"/>
        </w:rPr>
        <w:t>риентирована на укрепление гражданской идентичности обучающихся, развитие патриотизма, любви и уважени</w:t>
      </w:r>
      <w:r w:rsidRPr="005B0A19">
        <w:rPr>
          <w:sz w:val="28"/>
          <w:szCs w:val="28"/>
          <w:lang w:eastAsia="ru-RU"/>
        </w:rPr>
        <w:t>я</w:t>
      </w:r>
      <w:r w:rsidRPr="005B0A19">
        <w:rPr>
          <w:sz w:val="28"/>
          <w:szCs w:val="28"/>
          <w:lang w:val="tt-RU" w:eastAsia="ru-RU"/>
        </w:rPr>
        <w:t xml:space="preserve">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</w:t>
      </w:r>
      <w:r w:rsidRPr="005B0A19">
        <w:rPr>
          <w:sz w:val="28"/>
          <w:szCs w:val="28"/>
          <w:lang w:eastAsia="ru-RU"/>
        </w:rPr>
        <w:t xml:space="preserve"> и Республики Татарстан</w:t>
      </w:r>
      <w:r w:rsidRPr="005B0A19">
        <w:rPr>
          <w:spacing w:val="2"/>
          <w:sz w:val="28"/>
          <w:szCs w:val="28"/>
          <w:lang w:eastAsia="ru-RU"/>
        </w:rPr>
        <w:t>, городами страны и республики, особенностями сельской и городской жизни и т. п</w:t>
      </w:r>
      <w:r w:rsidRPr="005B0A19">
        <w:rPr>
          <w:sz w:val="28"/>
          <w:szCs w:val="28"/>
          <w:lang w:val="tt-RU" w:eastAsia="ru-RU"/>
        </w:rPr>
        <w:t xml:space="preserve">. </w:t>
      </w:r>
    </w:p>
    <w:p w14:paraId="083EF9B3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5B0A19">
        <w:rPr>
          <w:bCs/>
          <w:spacing w:val="2"/>
          <w:sz w:val="28"/>
          <w:szCs w:val="28"/>
          <w:lang w:eastAsia="ru-RU"/>
        </w:rPr>
        <w:t>Ч</w:t>
      </w:r>
      <w:r w:rsidRPr="005B0A19">
        <w:rPr>
          <w:bCs/>
          <w:spacing w:val="2"/>
          <w:sz w:val="28"/>
          <w:szCs w:val="28"/>
          <w:lang w:val="tt-RU" w:eastAsia="ru-RU"/>
        </w:rPr>
        <w:t>етвертая тема</w:t>
      </w:r>
      <w:r w:rsidRPr="005B0A19">
        <w:rPr>
          <w:bCs/>
          <w:spacing w:val="2"/>
          <w:sz w:val="28"/>
          <w:szCs w:val="28"/>
          <w:lang w:eastAsia="ru-RU"/>
        </w:rPr>
        <w:t xml:space="preserve"> – </w:t>
      </w:r>
      <w:r w:rsidRPr="005B0A19">
        <w:rPr>
          <w:b/>
          <w:bCs/>
          <w:spacing w:val="2"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Татар дөн</w:t>
      </w:r>
      <w:r w:rsidRPr="005B0A19">
        <w:rPr>
          <w:b/>
          <w:sz w:val="28"/>
          <w:szCs w:val="28"/>
          <w:lang w:eastAsia="ru-RU"/>
        </w:rPr>
        <w:t>ьясы</w:t>
      </w:r>
      <w:r w:rsidRPr="005B0A19">
        <w:rPr>
          <w:b/>
          <w:bCs/>
          <w:spacing w:val="2"/>
          <w:sz w:val="28"/>
          <w:szCs w:val="28"/>
          <w:lang w:val="tt-RU" w:eastAsia="ru-RU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bCs/>
          <w:sz w:val="28"/>
          <w:szCs w:val="28"/>
          <w:lang w:eastAsia="ru-RU"/>
        </w:rPr>
        <w:t>Мир татарского народа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b/>
          <w:bCs/>
          <w:spacing w:val="2"/>
          <w:sz w:val="28"/>
          <w:szCs w:val="28"/>
          <w:lang w:eastAsia="ru-RU"/>
        </w:rPr>
        <w:t xml:space="preserve"> </w:t>
      </w:r>
      <w:r w:rsidRPr="005B0A19">
        <w:rPr>
          <w:bCs/>
          <w:spacing w:val="2"/>
          <w:sz w:val="28"/>
          <w:szCs w:val="28"/>
          <w:lang w:eastAsia="ru-RU"/>
        </w:rPr>
        <w:t>н</w:t>
      </w:r>
      <w:r w:rsidRPr="005B0A19">
        <w:rPr>
          <w:sz w:val="28"/>
          <w:szCs w:val="28"/>
          <w:lang w:eastAsia="ru-RU"/>
        </w:rPr>
        <w:t xml:space="preserve">ацелена на формирование представлений о национальной ментальности, мироощущении, нравственных законах татарского народа. При изучении темы используются материалы, рассказывающие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 </w:t>
      </w:r>
    </w:p>
    <w:p w14:paraId="72FDF9DA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center"/>
        <w:rPr>
          <w:b/>
          <w:sz w:val="28"/>
          <w:szCs w:val="28"/>
        </w:rPr>
      </w:pPr>
      <w:r w:rsidRPr="005B0A19">
        <w:rPr>
          <w:b/>
          <w:sz w:val="28"/>
          <w:szCs w:val="28"/>
        </w:rPr>
        <w:t>Виды речевой деятельности</w:t>
      </w:r>
    </w:p>
    <w:p w14:paraId="14671862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sz w:val="28"/>
          <w:szCs w:val="28"/>
        </w:rPr>
        <w:t>Слушание.</w:t>
      </w:r>
      <w:r w:rsidRPr="005B0A19">
        <w:rPr>
          <w:sz w:val="28"/>
          <w:szCs w:val="28"/>
        </w:rPr>
        <w:t xml:space="preserve"> Восприятие и понимание речи учителя и одноклассников в процессе общения на уроке, содержания прочитанных предложений и текстов. </w:t>
      </w:r>
      <w:r w:rsidRPr="005B0A19">
        <w:rPr>
          <w:rFonts w:eastAsia="Calibri"/>
          <w:sz w:val="28"/>
          <w:szCs w:val="28"/>
        </w:rPr>
        <w:t>Восприятие на слух аудиотекста, построенного на знакомом языковом материале.</w:t>
      </w:r>
    </w:p>
    <w:p w14:paraId="521F2890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b/>
          <w:sz w:val="28"/>
          <w:szCs w:val="28"/>
          <w:lang w:eastAsia="ru-RU"/>
        </w:rPr>
        <w:t xml:space="preserve">Говорение. </w:t>
      </w:r>
      <w:r w:rsidRPr="005B0A19">
        <w:rPr>
          <w:rFonts w:eastAsia="Calibri"/>
          <w:sz w:val="28"/>
          <w:szCs w:val="28"/>
        </w:rPr>
        <w:t xml:space="preserve">Способность вести элементарный диалог, расспрашивая собеседника, отвечая на его вопросы. </w:t>
      </w:r>
      <w:r w:rsidRPr="005B0A19">
        <w:rPr>
          <w:bCs/>
          <w:sz w:val="28"/>
          <w:szCs w:val="28"/>
          <w:lang w:eastAsia="ru-RU"/>
        </w:rPr>
        <w:t>Диалогическое общение</w:t>
      </w:r>
      <w:r w:rsidRPr="005B0A19">
        <w:rPr>
          <w:sz w:val="28"/>
          <w:szCs w:val="28"/>
          <w:lang w:eastAsia="ru-RU"/>
        </w:rPr>
        <w:t xml:space="preserve"> с взрослыми и сверстниками в пределах сфер, тематики и ситуаций общения. Умение вести политематическую беседу, легко переходить от темы к теме, строить развернутое высказывание</w:t>
      </w:r>
      <w:r w:rsidRPr="005B0A19">
        <w:rPr>
          <w:bCs/>
          <w:sz w:val="28"/>
          <w:szCs w:val="28"/>
          <w:lang w:eastAsia="ru-RU"/>
        </w:rPr>
        <w:t xml:space="preserve"> о себе</w:t>
      </w:r>
      <w:r w:rsidRPr="005B0A19">
        <w:rPr>
          <w:sz w:val="28"/>
          <w:szCs w:val="28"/>
          <w:lang w:eastAsia="ru-RU"/>
        </w:rPr>
        <w:t xml:space="preserve">, окружающем мире, прочитанном, увиденном, услышанном, выражая при этом свое отношение к воспринятой информации или предмету высказывания. Близкий к тексту пересказ с использованием лексики оригинала. </w:t>
      </w:r>
    </w:p>
    <w:p w14:paraId="106408A9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sz w:val="28"/>
          <w:szCs w:val="28"/>
        </w:rPr>
        <w:t xml:space="preserve">Чтение. </w:t>
      </w:r>
      <w:r w:rsidRPr="005B0A19">
        <w:rPr>
          <w:sz w:val="28"/>
          <w:szCs w:val="28"/>
          <w:lang w:val="tt-RU"/>
        </w:rPr>
        <w:t>Чтение слов по слогам</w:t>
      </w:r>
      <w:r w:rsidRPr="005B0A19">
        <w:rPr>
          <w:sz w:val="28"/>
          <w:szCs w:val="28"/>
        </w:rPr>
        <w:t xml:space="preserve">.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 с интонациями и паузами в </w:t>
      </w:r>
      <w:r w:rsidRPr="005B0A19">
        <w:rPr>
          <w:sz w:val="28"/>
          <w:szCs w:val="28"/>
        </w:rPr>
        <w:lastRenderedPageBreak/>
        <w:t>соответствии со знаками препинания. Орфоэпическое чтение (при переходе к чтению целыми словами), орфографическое чтение (проговаривание) как средство самоконтроля при письме под диктовку и при списывании.</w:t>
      </w:r>
    </w:p>
    <w:p w14:paraId="68AD07E5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sz w:val="28"/>
          <w:szCs w:val="28"/>
          <w:lang w:val="tt-RU"/>
        </w:rPr>
      </w:pPr>
      <w:r w:rsidRPr="005B0A19">
        <w:rPr>
          <w:b/>
          <w:sz w:val="28"/>
          <w:szCs w:val="28"/>
        </w:rPr>
        <w:t>Письмо</w:t>
      </w:r>
      <w:r w:rsidRPr="005B0A19">
        <w:rPr>
          <w:sz w:val="28"/>
          <w:szCs w:val="28"/>
        </w:rPr>
        <w:t xml:space="preserve">. Владение начертанием письменных прописных и строчных букв. Письмо букв, буквосочетаний, слогов, слов, предложений с соблюдением гигиенических норм. </w:t>
      </w:r>
      <w:r w:rsidRPr="005B0A19">
        <w:rPr>
          <w:sz w:val="28"/>
          <w:szCs w:val="28"/>
          <w:lang w:eastAsia="ru-RU"/>
        </w:rPr>
        <w:t xml:space="preserve">Запись слов по слогам. </w:t>
      </w:r>
      <w:r w:rsidRPr="005B0A19">
        <w:rPr>
          <w:sz w:val="28"/>
          <w:szCs w:val="28"/>
        </w:rPr>
        <w:t>Усвоение приемов и последовательности правильного списывания текста.</w:t>
      </w:r>
    </w:p>
    <w:p w14:paraId="5114C77D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  <w:lang w:val="tt-RU"/>
        </w:rPr>
      </w:pPr>
      <w:r w:rsidRPr="005B0A19">
        <w:rPr>
          <w:rFonts w:eastAsia="Calibri"/>
          <w:b/>
          <w:sz w:val="28"/>
          <w:szCs w:val="28"/>
          <w:lang w:val="tt-RU"/>
        </w:rPr>
        <w:t>Обучение грамоте</w:t>
      </w:r>
    </w:p>
    <w:p w14:paraId="2535E472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Фонетика</w:t>
      </w:r>
      <w:r w:rsidRPr="005B0A19">
        <w:rPr>
          <w:b/>
          <w:i/>
          <w:sz w:val="28"/>
          <w:szCs w:val="28"/>
          <w:lang w:eastAsia="ru-RU"/>
        </w:rPr>
        <w:t>.</w:t>
      </w:r>
      <w:r w:rsidRPr="005B0A19">
        <w:rPr>
          <w:i/>
          <w:sz w:val="28"/>
          <w:szCs w:val="28"/>
          <w:lang w:eastAsia="ru-RU"/>
        </w:rPr>
        <w:t xml:space="preserve"> </w:t>
      </w:r>
      <w:r w:rsidRPr="005B0A19">
        <w:rPr>
          <w:sz w:val="28"/>
          <w:szCs w:val="28"/>
          <w:lang w:eastAsia="ru-RU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ударных и безударных, твердых и мягких; согласных –звонких и глухих.</w:t>
      </w:r>
    </w:p>
    <w:p w14:paraId="1F89C1AF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Деление слов на слоги. Слого-звуковой разбор слова.</w:t>
      </w:r>
    </w:p>
    <w:p w14:paraId="02D80901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Графика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bCs/>
          <w:sz w:val="28"/>
          <w:szCs w:val="28"/>
          <w:lang w:eastAsia="ru-RU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5B0A19">
        <w:rPr>
          <w:sz w:val="28"/>
          <w:szCs w:val="28"/>
          <w:lang w:eastAsia="ru-RU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34DE2835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bCs/>
          <w:sz w:val="28"/>
          <w:szCs w:val="28"/>
          <w:lang w:eastAsia="ru-RU"/>
        </w:rPr>
        <w:t xml:space="preserve">Чтение. </w:t>
      </w:r>
      <w:r w:rsidRPr="005B0A19">
        <w:rPr>
          <w:sz w:val="28"/>
          <w:szCs w:val="28"/>
          <w:lang w:eastAsia="ru-RU"/>
        </w:rPr>
        <w:t xml:space="preserve">Правила гигиены чтения. </w:t>
      </w:r>
      <w:r w:rsidRPr="005B0A19">
        <w:rPr>
          <w:sz w:val="28"/>
          <w:szCs w:val="28"/>
        </w:rPr>
        <w:t xml:space="preserve">Правильное, осознанное, достаточно беглое и выразительное чтение текстов на татарском языке про себя и вслух. </w:t>
      </w:r>
      <w:r w:rsidRPr="005B0A19">
        <w:rPr>
          <w:sz w:val="28"/>
          <w:szCs w:val="28"/>
          <w:lang w:eastAsia="ru-RU"/>
        </w:rPr>
        <w:t>Правильное чтение рукописных предложений.</w:t>
      </w:r>
    </w:p>
    <w:p w14:paraId="49B93F9D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bCs/>
          <w:i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Письмо. </w:t>
      </w:r>
      <w:r w:rsidRPr="005B0A19">
        <w:rPr>
          <w:sz w:val="28"/>
          <w:szCs w:val="28"/>
          <w:lang w:eastAsia="ru-RU"/>
        </w:rPr>
        <w:t xml:space="preserve">Правила гигиены письма. </w:t>
      </w:r>
      <w:r w:rsidRPr="005B0A19">
        <w:rPr>
          <w:sz w:val="28"/>
          <w:szCs w:val="28"/>
        </w:rPr>
        <w:t xml:space="preserve">Умение </w:t>
      </w:r>
      <w:r w:rsidRPr="005B0A19">
        <w:rPr>
          <w:rFonts w:eastAsia="Calibri"/>
          <w:sz w:val="28"/>
          <w:szCs w:val="28"/>
        </w:rPr>
        <w:t xml:space="preserve">отличать буквы от знаков транскрипции. Списывание текста, восстановление пропущенного слова в соответствии с решаемой учебной задачей. </w:t>
      </w:r>
      <w:r w:rsidRPr="005B0A19">
        <w:rPr>
          <w:sz w:val="28"/>
          <w:szCs w:val="28"/>
          <w:lang w:eastAsia="ru-RU"/>
        </w:rPr>
        <w:t xml:space="preserve">Запись предложений после предварительного слого-звукового разбора каждого слова. Запись слов и предложений по памяти. </w:t>
      </w:r>
    </w:p>
    <w:p w14:paraId="62CA4A04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center"/>
        <w:rPr>
          <w:b/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Систематический курс</w:t>
      </w:r>
    </w:p>
    <w:p w14:paraId="05866F72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Фонетика и орфоэпия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 xml:space="preserve">Органы речи, их участие в образовании звуков речи. Система гласных </w:t>
      </w:r>
      <w:r w:rsidRPr="005B0A19">
        <w:rPr>
          <w:sz w:val="28"/>
          <w:szCs w:val="28"/>
          <w:lang w:val="tt-RU" w:eastAsia="ru-RU"/>
        </w:rPr>
        <w:t xml:space="preserve">и согласных </w:t>
      </w:r>
      <w:r w:rsidRPr="005B0A19">
        <w:rPr>
          <w:sz w:val="28"/>
          <w:szCs w:val="28"/>
          <w:lang w:eastAsia="ru-RU"/>
        </w:rPr>
        <w:t>звуков татарского языка, их количество</w:t>
      </w:r>
      <w:r w:rsidRPr="005B0A19">
        <w:rPr>
          <w:sz w:val="28"/>
          <w:szCs w:val="28"/>
          <w:lang w:val="tt-RU" w:eastAsia="ru-RU"/>
        </w:rPr>
        <w:t>, характеристика</w:t>
      </w:r>
      <w:r w:rsidRPr="005B0A19">
        <w:rPr>
          <w:sz w:val="28"/>
          <w:szCs w:val="28"/>
          <w:lang w:eastAsia="ru-RU"/>
        </w:rPr>
        <w:t>. Парные и непарные гласные. Специфичные звуки татарского языка [</w:t>
      </w:r>
      <w:r w:rsidRPr="005B0A19">
        <w:rPr>
          <w:sz w:val="28"/>
          <w:szCs w:val="28"/>
          <w:lang w:val="tt-RU" w:eastAsia="ru-RU"/>
        </w:rPr>
        <w:t>ә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ө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ү</w:t>
      </w:r>
      <w:r w:rsidRPr="005B0A19">
        <w:rPr>
          <w:sz w:val="28"/>
          <w:szCs w:val="28"/>
          <w:lang w:eastAsia="ru-RU"/>
        </w:rPr>
        <w:t xml:space="preserve">], [w], [ғ], [қ], [җ], [ң], [һ]. Изменения в системе гласных и согласных звуков татарского языка. Закон сингармонизма. </w:t>
      </w:r>
    </w:p>
    <w:p w14:paraId="116E22C9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sz w:val="28"/>
          <w:szCs w:val="28"/>
          <w:lang w:eastAsia="ru-RU"/>
        </w:rPr>
        <w:t>Место ударения в слове. Случаи, когда ударение не сохраняется в собственных и заимствованных словах татарского языка. Интонация. Транскрипция. Порядок фонетического разбора.</w:t>
      </w:r>
    </w:p>
    <w:p w14:paraId="49393F9A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Использование орфоэпического словаря для решения практических задач. </w:t>
      </w:r>
    </w:p>
    <w:p w14:paraId="3449D4D5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Графика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bCs/>
          <w:sz w:val="28"/>
          <w:szCs w:val="28"/>
          <w:lang w:eastAsia="ru-RU"/>
        </w:rPr>
        <w:t xml:space="preserve">Правильное употребление при письме букв, обозначающих звуки </w:t>
      </w:r>
      <w:r w:rsidRPr="005B0A19">
        <w:rPr>
          <w:sz w:val="28"/>
          <w:szCs w:val="28"/>
          <w:lang w:eastAsia="ru-RU"/>
        </w:rPr>
        <w:t>[</w:t>
      </w:r>
      <w:r w:rsidRPr="005B0A19">
        <w:rPr>
          <w:sz w:val="28"/>
          <w:szCs w:val="28"/>
          <w:lang w:val="tt-RU" w:eastAsia="ru-RU"/>
        </w:rPr>
        <w:t>ә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ө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ү</w:t>
      </w:r>
      <w:r w:rsidRPr="005B0A19">
        <w:rPr>
          <w:sz w:val="28"/>
          <w:szCs w:val="28"/>
          <w:lang w:eastAsia="ru-RU"/>
        </w:rPr>
        <w:t>], [w], [ғ], [қ], [җ], [ң], [һ]</w:t>
      </w:r>
      <w:r w:rsidRPr="005B0A19">
        <w:rPr>
          <w:bCs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>Функции букв е, ё, ю, я. Буквы, не обозначающие звуки (ъ, ь)</w:t>
      </w:r>
      <w:r w:rsidRPr="005B0A19">
        <w:rPr>
          <w:i/>
          <w:sz w:val="28"/>
          <w:szCs w:val="28"/>
          <w:lang w:eastAsia="ru-RU"/>
        </w:rPr>
        <w:t>.</w:t>
      </w:r>
      <w:r w:rsidRPr="005B0A19">
        <w:rPr>
          <w:sz w:val="28"/>
          <w:szCs w:val="28"/>
          <w:lang w:eastAsia="ru-RU"/>
        </w:rPr>
        <w:t xml:space="preserve"> </w:t>
      </w:r>
      <w:r w:rsidRPr="005B0A19">
        <w:rPr>
          <w:bCs/>
          <w:sz w:val="28"/>
          <w:szCs w:val="28"/>
          <w:lang w:eastAsia="ru-RU"/>
        </w:rPr>
        <w:t xml:space="preserve">Использование на письме разделительных твердого (ъ) и мягкого (ь) знаков. Использование прописной буквы в начале предложения и в именах собственных. </w:t>
      </w:r>
    </w:p>
    <w:p w14:paraId="0F76B9B6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b/>
          <w:bCs/>
          <w:sz w:val="28"/>
          <w:szCs w:val="28"/>
          <w:lang w:eastAsia="ru-RU"/>
        </w:rPr>
        <w:t xml:space="preserve">Лексика. </w:t>
      </w:r>
      <w:r w:rsidRPr="005B0A19">
        <w:rPr>
          <w:rFonts w:eastAsia="Calibri"/>
          <w:sz w:val="28"/>
          <w:szCs w:val="28"/>
        </w:rPr>
        <w:t xml:space="preserve">Слово как основная единица языка. Лексическое значение слова. Однозначные и многозначные слова. </w:t>
      </w:r>
      <w:r w:rsidRPr="005B0A19">
        <w:rPr>
          <w:sz w:val="28"/>
          <w:szCs w:val="28"/>
          <w:lang w:eastAsia="ru-RU"/>
        </w:rPr>
        <w:t xml:space="preserve">Употребление многозначных слов в текстах. </w:t>
      </w:r>
      <w:r w:rsidRPr="005B0A19">
        <w:rPr>
          <w:rFonts w:eastAsia="Calibri"/>
          <w:sz w:val="28"/>
          <w:szCs w:val="28"/>
        </w:rPr>
        <w:lastRenderedPageBreak/>
        <w:t xml:space="preserve">Прямое и переносное значения слова. Антонимы, синонимы, омонимы и их виды. </w:t>
      </w:r>
      <w:r w:rsidRPr="005B0A19">
        <w:rPr>
          <w:sz w:val="28"/>
          <w:szCs w:val="28"/>
          <w:lang w:eastAsia="ru-RU"/>
        </w:rPr>
        <w:t xml:space="preserve">Употребление синонимов и антонимов в текстах. Осознание значения синонимов и антонимов в тексте и разговорной речи. </w:t>
      </w:r>
      <w:r w:rsidRPr="005B0A19">
        <w:rPr>
          <w:rFonts w:eastAsia="Calibri"/>
          <w:sz w:val="28"/>
          <w:szCs w:val="28"/>
        </w:rPr>
        <w:t>Выявление в художественном тексте слов, употребленных в переносном значении.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8BF35C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Слова тюрко-татарского происхождения. Русские заимствования в татарском языке. Арабско-персидские заимствования в татарском языке. Заимствованные сложные слова.</w:t>
      </w:r>
    </w:p>
    <w:p w14:paraId="3A7F427A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Словарный состав татарского языка.</w:t>
      </w:r>
    </w:p>
    <w:p w14:paraId="3F260FB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sz w:val="27"/>
          <w:szCs w:val="27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Морфемика. </w:t>
      </w:r>
      <w:r w:rsidRPr="005B0A19">
        <w:rPr>
          <w:sz w:val="28"/>
          <w:szCs w:val="28"/>
          <w:lang w:eastAsia="ru-RU"/>
        </w:rPr>
        <w:t>Общие сведения о строении и образовании слов. Корень и аффикс. Словообразующие и формообразующие аффиксы. Основа слова. Особенности присоединения аффиксов в татарском языке. Присоединение аффиксов к словам, в которых есть твердые и мягкие гласные. Разбор слова по составу.</w:t>
      </w:r>
    </w:p>
    <w:p w14:paraId="3235F80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Однокоренные слова. Образование новых слов при помощи аффиксов. </w:t>
      </w:r>
    </w:p>
    <w:p w14:paraId="5B794437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Способы словообразования в татарском языке. Сложные слова. Различение однокоренных слов и различных форм одного и того же слова. </w:t>
      </w:r>
    </w:p>
    <w:p w14:paraId="563ACEBE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Морфология. </w:t>
      </w:r>
      <w:r w:rsidRPr="005B0A19">
        <w:rPr>
          <w:sz w:val="28"/>
          <w:szCs w:val="28"/>
          <w:lang w:eastAsia="ru-RU"/>
        </w:rPr>
        <w:t xml:space="preserve">Самостоятельные части речи. Семантика и особенности употребления слов, относящихся к различным частям речи. </w:t>
      </w:r>
    </w:p>
    <w:p w14:paraId="291A23EB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Имя существительное. Значение и употребление в речи. Различение имен существительных одушевленных и неодушевленных по вопросам «кем?» («кто?») </w:t>
      </w:r>
      <w:r w:rsidRPr="005B0A19">
        <w:rPr>
          <w:sz w:val="28"/>
          <w:szCs w:val="28"/>
          <w:lang w:val="tt-RU" w:eastAsia="ru-RU"/>
        </w:rPr>
        <w:t xml:space="preserve">и </w:t>
      </w:r>
      <w:r w:rsidRPr="005B0A19">
        <w:rPr>
          <w:sz w:val="28"/>
          <w:szCs w:val="28"/>
          <w:lang w:eastAsia="ru-RU"/>
        </w:rPr>
        <w:t>«</w:t>
      </w:r>
      <w:r w:rsidRPr="005B0A19">
        <w:rPr>
          <w:sz w:val="28"/>
          <w:szCs w:val="28"/>
          <w:lang w:val="tt-RU" w:eastAsia="ru-RU"/>
        </w:rPr>
        <w:t>нәрсә</w:t>
      </w:r>
      <w:r w:rsidRPr="005B0A19">
        <w:rPr>
          <w:sz w:val="28"/>
          <w:szCs w:val="28"/>
          <w:lang w:eastAsia="ru-RU"/>
        </w:rPr>
        <w:t>?» («что?»). Выделение имен существительных собственных и нарицательных. Изменение имен существительных по числам. Изменение имен существительных по падежам. Определение падежа, в котором употреблено имя существительное. Словообразование имен существительных. Присоединение аффиксов к основе существительных. Употребление существительных, имеющих в русском языке лишь форму множественного числа.</w:t>
      </w:r>
    </w:p>
    <w:p w14:paraId="6AE0C07D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Имя прилагательное. Значение и употребление в речи. Образование сравнительной степени прилагательных.</w:t>
      </w:r>
    </w:p>
    <w:p w14:paraId="4B457E9C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Местоимение. Общее представление о местоимении. Личные местоимения. Значение и употребление в речи. Личные местоимения 1, 2, 3-го лица единственного и множественного </w:t>
      </w:r>
      <w:r w:rsidRPr="005B0A19">
        <w:rPr>
          <w:sz w:val="28"/>
          <w:szCs w:val="28"/>
          <w:lang w:val="tt-RU" w:eastAsia="ru-RU"/>
        </w:rPr>
        <w:t>числа</w:t>
      </w:r>
      <w:r w:rsidRPr="005B0A19">
        <w:rPr>
          <w:sz w:val="28"/>
          <w:szCs w:val="28"/>
          <w:lang w:eastAsia="ru-RU"/>
        </w:rPr>
        <w:t>. Склонение личных местоимений</w:t>
      </w:r>
      <w:r w:rsidRPr="005B0A19">
        <w:rPr>
          <w:sz w:val="28"/>
          <w:szCs w:val="28"/>
          <w:lang w:val="tt-RU" w:eastAsia="ru-RU"/>
        </w:rPr>
        <w:t xml:space="preserve"> по падежам</w:t>
      </w:r>
      <w:r w:rsidRPr="005B0A19">
        <w:rPr>
          <w:sz w:val="28"/>
          <w:szCs w:val="28"/>
          <w:lang w:eastAsia="ru-RU"/>
        </w:rPr>
        <w:t>. Указательные и вопросительные местоимения.</w:t>
      </w:r>
    </w:p>
    <w:p w14:paraId="4417029C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Числительное. Общее представление о числительных. Количественное числительное. Порядковое числительное. Значение и употребление в речи. </w:t>
      </w:r>
    </w:p>
    <w:p w14:paraId="41CBEFA4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Глагол. Общее значение, употребление в речи. Категория времени: настоящее, прошедшее и будущее время глаголов. Спряжение глаголов в настоящем, прошедшем и будущем времени. Отрицательный аспект глаголов настоящего, прошедшего и будущего времени. Употребление имен существительных с глаголами 3 лица единственного и множественного числа. Глаголы повелительного наклонения. Спряжение глаголов повелительного наклонения. Основа глагола.</w:t>
      </w:r>
    </w:p>
    <w:p w14:paraId="47B53FAB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Синтаксис. </w:t>
      </w:r>
      <w:r w:rsidRPr="005B0A19">
        <w:rPr>
          <w:bCs/>
          <w:sz w:val="28"/>
          <w:szCs w:val="28"/>
          <w:lang w:eastAsia="ru-RU"/>
        </w:rPr>
        <w:t xml:space="preserve">Различение слова, словосочетания и предложения (осознание их сходства и различия). </w:t>
      </w:r>
      <w:r w:rsidRPr="005B0A19">
        <w:rPr>
          <w:sz w:val="28"/>
          <w:szCs w:val="28"/>
          <w:lang w:eastAsia="ru-RU"/>
        </w:rPr>
        <w:t xml:space="preserve">Место в предложении слова, отвечающего на вопрос </w:t>
      </w:r>
      <w:r w:rsidRPr="005B0A19">
        <w:rPr>
          <w:i/>
          <w:sz w:val="28"/>
          <w:szCs w:val="28"/>
          <w:lang w:eastAsia="ru-RU"/>
        </w:rPr>
        <w:t>«</w:t>
      </w:r>
      <w:r w:rsidRPr="005B0A19">
        <w:rPr>
          <w:sz w:val="28"/>
          <w:szCs w:val="28"/>
          <w:lang w:eastAsia="ru-RU"/>
        </w:rPr>
        <w:t>нишли?» («что делает?»).</w:t>
      </w:r>
      <w:r w:rsidRPr="005B0A19">
        <w:rPr>
          <w:i/>
          <w:sz w:val="28"/>
          <w:szCs w:val="28"/>
          <w:lang w:eastAsia="ru-RU"/>
        </w:rPr>
        <w:t xml:space="preserve"> </w:t>
      </w:r>
      <w:r w:rsidRPr="005B0A19">
        <w:rPr>
          <w:bCs/>
          <w:sz w:val="28"/>
          <w:szCs w:val="28"/>
          <w:lang w:eastAsia="ru-RU"/>
        </w:rPr>
        <w:t xml:space="preserve">Различение предложений по цели высказывания: повествовательные, вопросительные и побудительные; по эмоциональной окраске </w:t>
      </w:r>
      <w:r w:rsidRPr="005B0A19">
        <w:rPr>
          <w:bCs/>
          <w:sz w:val="28"/>
          <w:szCs w:val="28"/>
          <w:lang w:eastAsia="ru-RU"/>
        </w:rPr>
        <w:lastRenderedPageBreak/>
        <w:t>(интонации): восклицательные и невосклицательные. Различение главных и второстепенных членов предложения. Подлежащее и сказуемое. Наблюдение за однородными подлежащими. Нахождение и самостоятельное составление предложений с однородными подлежащим и без союзов, с союз</w:t>
      </w:r>
      <w:r w:rsidRPr="005B0A19">
        <w:rPr>
          <w:bCs/>
          <w:sz w:val="28"/>
          <w:szCs w:val="28"/>
          <w:lang w:val="tt-RU" w:eastAsia="ru-RU"/>
        </w:rPr>
        <w:t xml:space="preserve">ом </w:t>
      </w:r>
      <w:r w:rsidRPr="005B0A19">
        <w:rPr>
          <w:bCs/>
          <w:sz w:val="28"/>
          <w:szCs w:val="28"/>
          <w:lang w:eastAsia="ru-RU"/>
        </w:rPr>
        <w:t>«</w:t>
      </w:r>
      <w:r w:rsidRPr="005B0A19">
        <w:rPr>
          <w:bCs/>
          <w:sz w:val="28"/>
          <w:szCs w:val="28"/>
          <w:lang w:val="tt-RU" w:eastAsia="ru-RU"/>
        </w:rPr>
        <w:t>һәм</w:t>
      </w:r>
      <w:r w:rsidRPr="005B0A19">
        <w:rPr>
          <w:bCs/>
          <w:sz w:val="28"/>
          <w:szCs w:val="28"/>
          <w:lang w:eastAsia="ru-RU"/>
        </w:rPr>
        <w:t xml:space="preserve">» («и») </w:t>
      </w:r>
      <w:r w:rsidRPr="005B0A19">
        <w:rPr>
          <w:bCs/>
          <w:sz w:val="28"/>
          <w:szCs w:val="28"/>
          <w:lang w:val="tt-RU" w:eastAsia="ru-RU"/>
        </w:rPr>
        <w:t>(без называния термина)</w:t>
      </w:r>
      <w:r w:rsidRPr="005B0A19">
        <w:rPr>
          <w:bCs/>
          <w:sz w:val="28"/>
          <w:szCs w:val="28"/>
          <w:lang w:eastAsia="ru-RU"/>
        </w:rPr>
        <w:t xml:space="preserve">. Использование интонации перечисления в предложениях с однородными подлежащими. </w:t>
      </w:r>
      <w:r w:rsidRPr="005B0A19">
        <w:rPr>
          <w:sz w:val="28"/>
          <w:szCs w:val="28"/>
          <w:lang w:eastAsia="ru-RU"/>
        </w:rPr>
        <w:t>Вводные слова. Употребление их в речи.</w:t>
      </w:r>
    </w:p>
    <w:p w14:paraId="0F585BD7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val="tt-RU"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Орфография. </w:t>
      </w:r>
      <w:r w:rsidRPr="005B0A19">
        <w:rPr>
          <w:sz w:val="28"/>
          <w:szCs w:val="28"/>
          <w:lang w:eastAsia="ru-RU"/>
        </w:rPr>
        <w:t xml:space="preserve">Общие сведения об орфографии. Знание алфавита, последовательность букв. Правильное называние букв. Использование алфавита при работе со словарями, справочниками, каталогами. Перенос слов с буквами </w:t>
      </w:r>
      <w:r w:rsidRPr="005B0A19">
        <w:rPr>
          <w:i/>
          <w:sz w:val="28"/>
          <w:szCs w:val="28"/>
          <w:lang w:eastAsia="ru-RU"/>
        </w:rPr>
        <w:t>ъ</w:t>
      </w:r>
      <w:r w:rsidRPr="005B0A19">
        <w:rPr>
          <w:sz w:val="28"/>
          <w:szCs w:val="28"/>
          <w:lang w:eastAsia="ru-RU"/>
        </w:rPr>
        <w:t xml:space="preserve"> и </w:t>
      </w:r>
      <w:r w:rsidRPr="005B0A19">
        <w:rPr>
          <w:i/>
          <w:sz w:val="28"/>
          <w:szCs w:val="28"/>
          <w:lang w:eastAsia="ru-RU"/>
        </w:rPr>
        <w:t>ь</w:t>
      </w:r>
      <w:r w:rsidRPr="005B0A19">
        <w:rPr>
          <w:sz w:val="28"/>
          <w:szCs w:val="28"/>
          <w:lang w:eastAsia="ru-RU"/>
        </w:rPr>
        <w:t xml:space="preserve"> по слогам. Правописание и чтение слов с буквами ъ и ь. Правописание гласных и согласных</w:t>
      </w:r>
      <w:r w:rsidRPr="005B0A19">
        <w:rPr>
          <w:sz w:val="28"/>
          <w:szCs w:val="28"/>
          <w:lang w:val="tt-RU" w:eastAsia="ru-RU"/>
        </w:rPr>
        <w:t>. Правописание заимствованных слов</w:t>
      </w:r>
      <w:r w:rsidRPr="005B0A19">
        <w:rPr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val="tt-RU" w:eastAsia="ru-RU"/>
        </w:rPr>
        <w:t>Правила присоединения аффиксов.</w:t>
      </w:r>
    </w:p>
    <w:p w14:paraId="4BC7FCFB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14:paraId="5240F3A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i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Пунктуация. </w:t>
      </w:r>
      <w:r w:rsidRPr="005B0A19">
        <w:rPr>
          <w:sz w:val="28"/>
          <w:szCs w:val="28"/>
          <w:lang w:eastAsia="ru-RU"/>
        </w:rPr>
        <w:t>Знаки препинания в татарском языке. Знаки препинания при однородных членах предложения. Знаки препинания в предложениях с вводными словами.</w:t>
      </w:r>
    </w:p>
    <w:p w14:paraId="20D0895E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center"/>
        <w:rPr>
          <w:b/>
          <w:sz w:val="28"/>
          <w:szCs w:val="28"/>
          <w:lang w:eastAsia="ru-RU"/>
        </w:rPr>
      </w:pPr>
      <w:r w:rsidRPr="005B0A19">
        <w:rPr>
          <w:b/>
          <w:sz w:val="28"/>
          <w:szCs w:val="28"/>
          <w:lang w:eastAsia="ru-RU"/>
        </w:rPr>
        <w:t>Развитие речи</w:t>
      </w:r>
    </w:p>
    <w:p w14:paraId="7B328EFF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rFonts w:eastAsia="Calibri"/>
          <w:sz w:val="28"/>
          <w:szCs w:val="28"/>
        </w:rPr>
        <w:t xml:space="preserve">Формирование </w:t>
      </w:r>
      <w:r w:rsidRPr="005B0A19">
        <w:rPr>
          <w:rFonts w:eastAsia="@Arial Unicode MS"/>
          <w:sz w:val="28"/>
          <w:szCs w:val="28"/>
        </w:rPr>
        <w:t>начальных представлений о правилах речевого этикета, о средствах и условиях общения</w:t>
      </w:r>
      <w:r w:rsidRPr="005B0A19">
        <w:rPr>
          <w:sz w:val="28"/>
          <w:szCs w:val="28"/>
          <w:lang w:eastAsia="ru-RU"/>
        </w:rPr>
        <w:t>.</w:t>
      </w:r>
    </w:p>
    <w:p w14:paraId="5DA4C126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Практическое овладение диалогической формой речи. Выражение собственного мнения и его аргументация. Овладение основными умениями ведения разговора (начать, поддержать, закончить разговор, привлечь внимание и т. п.). Основные нормы речевого этикета в ситуациях учебного и бытового общения.</w:t>
      </w:r>
      <w:r w:rsidRPr="005B0A19">
        <w:rPr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B0A19">
        <w:rPr>
          <w:sz w:val="28"/>
          <w:szCs w:val="28"/>
          <w:shd w:val="clear" w:color="auto" w:fill="FFFFFF"/>
          <w:lang w:eastAsia="ru-RU"/>
        </w:rPr>
        <w:t xml:space="preserve">Участие в речевых ситуациях, которые максимально приближены к естественным условиям общения. </w:t>
      </w:r>
    </w:p>
    <w:p w14:paraId="1492BA08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Практическое овладение навыками устного монологического высказывания на определенную тему. Создание собственного высказывания в устной и письменной форме на основе прослушанного текста. </w:t>
      </w:r>
      <w:r w:rsidRPr="005B0A19">
        <w:rPr>
          <w:sz w:val="28"/>
          <w:szCs w:val="28"/>
          <w:shd w:val="clear" w:color="auto" w:fill="FFFFFF"/>
          <w:lang w:eastAsia="ru-RU"/>
        </w:rPr>
        <w:t>Использование различной справочной литератур</w:t>
      </w:r>
      <w:r w:rsidRPr="005B0A19">
        <w:rPr>
          <w:sz w:val="28"/>
          <w:szCs w:val="28"/>
          <w:shd w:val="clear" w:color="auto" w:fill="FFFFFF"/>
          <w:lang w:val="tt-RU" w:eastAsia="ru-RU"/>
        </w:rPr>
        <w:t>ы</w:t>
      </w:r>
      <w:r w:rsidRPr="005B0A19">
        <w:rPr>
          <w:sz w:val="28"/>
          <w:szCs w:val="28"/>
          <w:shd w:val="clear" w:color="auto" w:fill="FFFFFF"/>
          <w:lang w:eastAsia="ru-RU"/>
        </w:rPr>
        <w:t>. Поиск информации в тексте, интерпретация текста, оценка прочитанного.</w:t>
      </w:r>
      <w:r w:rsidRPr="005B0A19">
        <w:rPr>
          <w:sz w:val="28"/>
          <w:szCs w:val="28"/>
          <w:lang w:eastAsia="ru-RU"/>
        </w:rPr>
        <w:t xml:space="preserve"> </w:t>
      </w:r>
    </w:p>
    <w:p w14:paraId="1FEB4AB0" w14:textId="03BC2108" w:rsidR="00B21CCE" w:rsidRPr="00B21CCE" w:rsidRDefault="005B0A19" w:rsidP="00B21CCE">
      <w:pPr>
        <w:pStyle w:val="1"/>
        <w:tabs>
          <w:tab w:val="left" w:pos="10206"/>
        </w:tabs>
        <w:ind w:left="0" w:right="-10" w:firstLine="567"/>
        <w:jc w:val="center"/>
        <w:rPr>
          <w:sz w:val="28"/>
          <w:szCs w:val="28"/>
        </w:rPr>
      </w:pPr>
      <w:r w:rsidRPr="005B0A19">
        <w:rPr>
          <w:color w:val="000000"/>
          <w:sz w:val="28"/>
          <w:szCs w:val="28"/>
          <w:shd w:val="clear" w:color="auto" w:fill="FFFFFF"/>
          <w:lang w:eastAsia="ru-RU"/>
        </w:rPr>
        <w:t>Написание изложений и разных видов сочинений (сочинение по пословице, сочинение-миниатюра, сочинения по стихам, сочинения сценария для мультфильма и т. д.).</w:t>
      </w:r>
      <w:r w:rsidR="00B21CCE" w:rsidRPr="00B21CCE">
        <w:rPr>
          <w:sz w:val="28"/>
          <w:szCs w:val="28"/>
        </w:rPr>
        <w:t xml:space="preserve"> ПЛАНИРУЕМЫЕ РЕЗУЛЬТАТЫ</w:t>
      </w:r>
      <w:bookmarkStart w:id="3" w:name="_Toc37334547"/>
      <w:r w:rsidR="00B21CCE" w:rsidRPr="00B21CCE">
        <w:rPr>
          <w:sz w:val="28"/>
          <w:szCs w:val="28"/>
        </w:rPr>
        <w:t xml:space="preserve"> ОСВОЕНИЯ УЧЕБНОГО ПРЕДМЕТА</w:t>
      </w:r>
      <w:bookmarkEnd w:id="3"/>
    </w:p>
    <w:p w14:paraId="209D0DC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 результате изучения предмета «Родной (татарский) язык» на уровне начального общего образования у выпускников будут сформированы личностные, метапредметные и предметные результаты.</w:t>
      </w:r>
    </w:p>
    <w:p w14:paraId="4426022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Личностные результаты</w:t>
      </w:r>
    </w:p>
    <w:p w14:paraId="012D65D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 выпускника будут сформированы:</w:t>
      </w:r>
    </w:p>
    <w:p w14:paraId="45A9A501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уважительное отношение к родному языку; </w:t>
      </w:r>
    </w:p>
    <w:p w14:paraId="182BE96A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основы гражданской идентичности, в частности –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67A6427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lastRenderedPageBreak/>
        <w:t xml:space="preserve">осознание родного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(татарского) </w:t>
      </w:r>
      <w:r w:rsidRPr="00B21CCE">
        <w:rPr>
          <w:rFonts w:eastAsia="Calibri"/>
          <w:sz w:val="28"/>
          <w:szCs w:val="28"/>
          <w:lang w:bidi="ru-RU"/>
        </w:rPr>
        <w:t>языка как необходимого средства приобщения к культурным и духовным ценностям многонационального народа России;</w:t>
      </w:r>
    </w:p>
    <w:p w14:paraId="70511A4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осознанное, уважительное и доброжелательное отношение к каждому человеку, в том числе к представителю другой национальности, его мнению, мировоззрению, культуре, языку, вероисповеданию, гражданской позиции;</w:t>
      </w:r>
    </w:p>
    <w:p w14:paraId="726A45CC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развитие этических чувств – стыда, вины, совести как регуляторов морального поведения;</w:t>
      </w:r>
    </w:p>
    <w:p w14:paraId="720496DF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понимание чувств других людей, умение сопереживать;</w:t>
      </w:r>
    </w:p>
    <w:p w14:paraId="351CDB47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развитие эстетических чувств в процессе познания культуры татарского народа в контексте мировой и отечественной культуры;</w:t>
      </w:r>
    </w:p>
    <w:p w14:paraId="2F150CC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установка на здоровый образ жизни.</w:t>
      </w:r>
    </w:p>
    <w:p w14:paraId="55983444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i/>
          <w:sz w:val="28"/>
          <w:szCs w:val="28"/>
          <w:lang w:eastAsia="ru-RU"/>
        </w:rPr>
      </w:pPr>
      <w:r w:rsidRPr="00B21CCE">
        <w:rPr>
          <w:i/>
          <w:sz w:val="28"/>
          <w:szCs w:val="28"/>
          <w:lang w:eastAsia="ru-RU"/>
        </w:rPr>
        <w:t>Выпускник получит возможность для формирования:</w:t>
      </w:r>
    </w:p>
    <w:p w14:paraId="4B19E5DA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уважительного отношения к точке зрения, отличной от собственной, к жизненным установкам других членов общества;</w:t>
      </w:r>
    </w:p>
    <w:p w14:paraId="3B93AB2C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выраженной устойчивой мотивации к изучению родного языка как значимой части культуры татарского народа, следствием чего станет приобщение к поликультурному достоянию родной страны;</w:t>
      </w:r>
    </w:p>
    <w:p w14:paraId="2B1A7BB2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учебно-воспитательного интереса к нахождению различных способов решения учебной задачи.</w:t>
      </w:r>
    </w:p>
    <w:p w14:paraId="320824CC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Метапредметные результаты</w:t>
      </w:r>
    </w:p>
    <w:p w14:paraId="7D78645F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Регулятивные универсальные учебные действия</w:t>
      </w:r>
    </w:p>
    <w:p w14:paraId="0EAF8E8B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7FFC320D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планировать свои действия в соответствии с поставленной задачей и условиями ее реализации;</w:t>
      </w:r>
    </w:p>
    <w:p w14:paraId="09190879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осуществлять итоговый и пошаговый контроль результата своей деятельности;</w:t>
      </w:r>
    </w:p>
    <w:p w14:paraId="2066C53A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ставить новые учебные задачи в сотрудничестве с учителем;</w:t>
      </w:r>
    </w:p>
    <w:p w14:paraId="21A90F8C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адекватно воспринимать предложения и оценку учителей, товарищей;</w:t>
      </w:r>
    </w:p>
    <w:p w14:paraId="6DC640A7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вносить необходимые коррективы в действие после его завершения на основе оценки и с учетом характера сделанных ошибок.</w:t>
      </w:r>
    </w:p>
    <w:p w14:paraId="69AB3BDB" w14:textId="77777777" w:rsidR="00B21CCE" w:rsidRPr="00B21CCE" w:rsidRDefault="00B21CCE" w:rsidP="00B21CCE">
      <w:pPr>
        <w:widowControl/>
        <w:tabs>
          <w:tab w:val="left" w:leader="dot" w:pos="624"/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69241DB1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самостоятельно учитывать выделенные учителем ориентиры действия в новом учебном материале;</w:t>
      </w:r>
    </w:p>
    <w:p w14:paraId="2994070A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преобразовывать практическую задачу в познавательную;</w:t>
      </w:r>
    </w:p>
    <w:p w14:paraId="2EDEC826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проявлять познавательную инициативу в учебном сотрудничестве, учитывая обозначенные учителем направления действия в новом учебном материале;</w:t>
      </w:r>
    </w:p>
    <w:p w14:paraId="33B13884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самостоятельно оценивать правильность выполнения действия и вносить необходимые коррективы.</w:t>
      </w:r>
    </w:p>
    <w:p w14:paraId="30D1EA35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Познавательные универсальные учебные действия</w:t>
      </w:r>
    </w:p>
    <w:p w14:paraId="0012CD52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6C5B8300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определять и формулировать цель деятельности,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результатов;</w:t>
      </w:r>
    </w:p>
    <w:p w14:paraId="0DBD8A65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различные способы поиска, сбора, обработки, анализа и передачи информации;</w:t>
      </w:r>
    </w:p>
    <w:p w14:paraId="3B72FB77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пользоваться различными видами словарей и справочников;</w:t>
      </w:r>
    </w:p>
    <w:p w14:paraId="4525D59A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устанавливать аналогии между изучаемым материалом;</w:t>
      </w:r>
    </w:p>
    <w:p w14:paraId="578058D3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объяснять языковые явления, процессы, связи, отношения, выявляемые в ходе выполнения лингвистических задач.</w:t>
      </w:r>
    </w:p>
    <w:p w14:paraId="71DC755C" w14:textId="77777777" w:rsidR="00B21CCE" w:rsidRPr="00B21CCE" w:rsidRDefault="00B21CCE" w:rsidP="00B21CCE">
      <w:pPr>
        <w:widowControl/>
        <w:tabs>
          <w:tab w:val="left" w:leader="dot" w:pos="624"/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318F3B0A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14:paraId="5ED8C8C5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строить логическое рассуждение, включающее установление причинно-следственных связей;</w:t>
      </w:r>
    </w:p>
    <w:p w14:paraId="3D9B1B1D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осуществлять расширенный поиск информации с использованием ресурсов библиотек и Интернета;</w:t>
      </w:r>
    </w:p>
    <w:p w14:paraId="026BF072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записывать, фиксировать информацию об окружающем мире с помощью инструментов ИКТ.</w:t>
      </w:r>
    </w:p>
    <w:p w14:paraId="01F3EEC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Коммуникативные универсальные учебные действия</w:t>
      </w:r>
    </w:p>
    <w:p w14:paraId="061C05F7" w14:textId="77777777" w:rsidR="00B21CCE" w:rsidRPr="00B21CCE" w:rsidRDefault="00B21CCE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7C1D8BA5" w14:textId="77777777" w:rsidR="00B21CCE" w:rsidRPr="00B21CCE" w:rsidRDefault="00B21CCE" w:rsidP="00B21CCE">
      <w:pPr>
        <w:widowControl/>
        <w:numPr>
          <w:ilvl w:val="0"/>
          <w:numId w:val="15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ИКТ;</w:t>
      </w:r>
    </w:p>
    <w:p w14:paraId="148336FD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выбирать адекватные языковые средства для успешного решения коммуникативных задач с учетом ситуации общения; </w:t>
      </w:r>
    </w:p>
    <w:p w14:paraId="08E13FE3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собеседника в общении и взаимодействии, стремясь к координации различных позиций в сотрудничестве;</w:t>
      </w:r>
    </w:p>
    <w:p w14:paraId="445C8EE1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точно выражать собственное мнение и позицию, задавать вопросы;</w:t>
      </w:r>
    </w:p>
    <w:p w14:paraId="2DE2160C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 xml:space="preserve">использовать родную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(татарскую) </w:t>
      </w:r>
      <w:r w:rsidRPr="00B21CCE">
        <w:rPr>
          <w:rFonts w:eastAsia="Calibri"/>
          <w:sz w:val="28"/>
          <w:szCs w:val="28"/>
          <w:lang w:bidi="ru-RU"/>
        </w:rPr>
        <w:t>речь для регуляции своих действий;</w:t>
      </w:r>
    </w:p>
    <w:p w14:paraId="557488B3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 xml:space="preserve">выстраивать речевые высказывания на родном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(татарском) </w:t>
      </w:r>
      <w:r w:rsidRPr="00B21CCE">
        <w:rPr>
          <w:rFonts w:eastAsia="Calibri"/>
          <w:sz w:val="28"/>
          <w:szCs w:val="28"/>
          <w:lang w:bidi="ru-RU"/>
        </w:rPr>
        <w:t>языке в соответствии с задачами коммуникации, уметь составлять тексты на родном языке в устной и письменной формах;</w:t>
      </w:r>
    </w:p>
    <w:p w14:paraId="72AD19A9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слушать собеседника и вести диалог, соблюдая правила речевого этикета.</w:t>
      </w:r>
    </w:p>
    <w:p w14:paraId="75BE520A" w14:textId="77777777" w:rsidR="00B21CCE" w:rsidRPr="00B21CCE" w:rsidRDefault="00B21CCE" w:rsidP="00B21CCE">
      <w:pPr>
        <w:widowControl/>
        <w:tabs>
          <w:tab w:val="left" w:leader="dot" w:pos="62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215E4E55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bCs/>
          <w:i/>
          <w:iCs/>
          <w:sz w:val="28"/>
          <w:szCs w:val="28"/>
        </w:rPr>
      </w:pPr>
      <w:r w:rsidRPr="00B21CCE">
        <w:rPr>
          <w:rFonts w:eastAsia="Calibri"/>
          <w:bCs/>
          <w:i/>
          <w:iCs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задач;</w:t>
      </w:r>
    </w:p>
    <w:p w14:paraId="39EFE0BB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учитывать разные мнения и интересы, обосновывать и аргументировать собственную позицию;</w:t>
      </w:r>
    </w:p>
    <w:p w14:paraId="428D3535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lastRenderedPageBreak/>
        <w:t>полно и точно выражать свои мысли в соответствии с задачами и условиями коммуникации;</w:t>
      </w:r>
    </w:p>
    <w:p w14:paraId="3E3F12D6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задавать вопросы, необходимые для организации собственной деятельности и сотрудничества с партнером;</w:t>
      </w:r>
    </w:p>
    <w:p w14:paraId="14C27AC1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осуществлять взаимный контроль и оказывать в сотрудничестве необходимую взаимопомощь;</w:t>
      </w:r>
    </w:p>
    <w:p w14:paraId="03EBFDE2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14:paraId="0F776A52" w14:textId="77777777" w:rsidR="00B21CCE" w:rsidRPr="00B21CCE" w:rsidRDefault="00B21CCE" w:rsidP="00B21CCE">
      <w:pPr>
        <w:widowControl/>
        <w:tabs>
          <w:tab w:val="left" w:leader="dot" w:pos="0"/>
          <w:tab w:val="left" w:pos="10206"/>
        </w:tabs>
        <w:autoSpaceDE/>
        <w:autoSpaceDN/>
        <w:ind w:right="-10" w:firstLine="567"/>
        <w:jc w:val="center"/>
        <w:rPr>
          <w:rFonts w:eastAsia="Calibri"/>
          <w:i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Предметные результаты</w:t>
      </w:r>
    </w:p>
    <w:p w14:paraId="73368D80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Основными предметными результатами изучения предмета «Родной (татарский) язык»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14:paraId="0EDF4CC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 xml:space="preserve">Коммуникативная компетенция </w:t>
      </w:r>
    </w:p>
    <w:p w14:paraId="2792447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Говорение</w:t>
      </w:r>
    </w:p>
    <w:p w14:paraId="315A5E7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72E66952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вести диалог, задавая вопросы собеседнику, отвечая на его вопросы;</w:t>
      </w:r>
    </w:p>
    <w:p w14:paraId="0C635F2F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участвовать в диалогах-расспросах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B47533B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A50F15F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диалог и монолог, соблюдая орфоэпические и интонационные нормы татарского языка; </w:t>
      </w:r>
    </w:p>
    <w:p w14:paraId="6E48BBC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небольшой текст повествовательного характера по серии сюжетных картинок, материалам собственных игр, занятий, наблюдений; </w:t>
      </w:r>
    </w:p>
    <w:p w14:paraId="77589B34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своей семье, друзьях, школе, любимых животных, каникулах и т. д.;</w:t>
      </w:r>
    </w:p>
    <w:p w14:paraId="1D4718E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устный текст о России, Республике Татарстан; </w:t>
      </w:r>
    </w:p>
    <w:p w14:paraId="4B92DE89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Cs/>
          <w:sz w:val="28"/>
          <w:szCs w:val="28"/>
        </w:rPr>
      </w:pPr>
      <w:r w:rsidRPr="00B21CCE">
        <w:rPr>
          <w:rFonts w:eastAsia="Calibri"/>
          <w:iCs/>
          <w:sz w:val="28"/>
          <w:szCs w:val="28"/>
        </w:rPr>
        <w:t xml:space="preserve">кратко излагать содержание прочитанного (услышанного) текста, выражать свое отношение к прочитанному (услышанному) тексту. </w:t>
      </w:r>
    </w:p>
    <w:p w14:paraId="5C70035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@Arial Unicode MS"/>
          <w:sz w:val="28"/>
          <w:szCs w:val="28"/>
        </w:rPr>
      </w:pPr>
      <w:r w:rsidRPr="00B21CCE">
        <w:rPr>
          <w:rFonts w:eastAsia="@Arial Unicode MS"/>
          <w:sz w:val="28"/>
          <w:szCs w:val="28"/>
        </w:rPr>
        <w:t>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описания.</w:t>
      </w:r>
    </w:p>
    <w:p w14:paraId="503CE4B7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4B1F1E97" w14:textId="77777777" w:rsidR="00B21CCE" w:rsidRPr="00B21CCE" w:rsidRDefault="00B21CCE" w:rsidP="00B21CCE">
      <w:pPr>
        <w:widowControl/>
        <w:numPr>
          <w:ilvl w:val="0"/>
          <w:numId w:val="6"/>
        </w:numPr>
        <w:tabs>
          <w:tab w:val="left" w:pos="0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bCs/>
          <w:i/>
          <w:sz w:val="28"/>
          <w:szCs w:val="28"/>
        </w:rPr>
      </w:pPr>
      <w:r w:rsidRPr="00B21CCE">
        <w:rPr>
          <w:rFonts w:eastAsia="Calibri"/>
          <w:bCs/>
          <w:i/>
          <w:sz w:val="28"/>
          <w:szCs w:val="28"/>
        </w:rPr>
        <w:t>обосновывать собственную позицию и координировать ее с позициями других партнеров по совместной деятельности;</w:t>
      </w:r>
    </w:p>
    <w:p w14:paraId="03E56618" w14:textId="77777777" w:rsidR="00B21CCE" w:rsidRPr="00B21CCE" w:rsidRDefault="00B21CCE" w:rsidP="00B21CCE">
      <w:pPr>
        <w:widowControl/>
        <w:numPr>
          <w:ilvl w:val="0"/>
          <w:numId w:val="6"/>
        </w:numPr>
        <w:tabs>
          <w:tab w:val="left" w:pos="0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ascii="Calibri" w:eastAsia="Calibri" w:hAnsi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признавать возможность существования различных точек зрения и права каждого иметь свою, излагать свое мнение.</w:t>
      </w:r>
    </w:p>
    <w:p w14:paraId="128A550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Слушание</w:t>
      </w:r>
    </w:p>
    <w:p w14:paraId="5FECAAC2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155FBD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понимать на слух речь учителя и одноклассников; </w:t>
      </w:r>
    </w:p>
    <w:p w14:paraId="14FC709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Cs/>
          <w:sz w:val="28"/>
          <w:szCs w:val="28"/>
        </w:rPr>
        <w:t>воспринимать на слух аудиотекст и полностью понимать содержащуюся в нем информацию;</w:t>
      </w:r>
    </w:p>
    <w:p w14:paraId="3378030F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1E1A24C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14:paraId="6C00AC78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lastRenderedPageBreak/>
        <w:t>Чтение</w:t>
      </w:r>
    </w:p>
    <w:p w14:paraId="70E565D0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2B7FBDE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целыми словами со скоростью, соответствующей индивидуальному темпу обучающегося;</w:t>
      </w:r>
    </w:p>
    <w:p w14:paraId="5EA4D2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выразительно вслух небольшой текст, построенный на изученном языковом материале, соблюдая правила произношения и интонирования;</w:t>
      </w:r>
    </w:p>
    <w:p w14:paraId="74220B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про себя небольшой текст, построенный на знакомом языковом материале, и понимать основное содержание;</w:t>
      </w:r>
    </w:p>
    <w:p w14:paraId="592701C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владеть техникой чтения, приемами пони</w:t>
      </w:r>
      <w:r w:rsidRPr="00B21CCE">
        <w:rPr>
          <w:rFonts w:eastAsia="Calibri"/>
          <w:spacing w:val="2"/>
          <w:sz w:val="28"/>
          <w:szCs w:val="28"/>
        </w:rPr>
        <w:t>мания прочитанного и прослушанного, интерпретации и преобразования текстов</w:t>
      </w:r>
      <w:r w:rsidRPr="00B21CCE">
        <w:rPr>
          <w:rFonts w:eastAsia="Calibri"/>
          <w:spacing w:val="2"/>
          <w:sz w:val="28"/>
          <w:szCs w:val="28"/>
          <w:lang w:val="tt-RU"/>
        </w:rPr>
        <w:t>;</w:t>
      </w:r>
    </w:p>
    <w:p w14:paraId="487C1AF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находить в тексте нужную информацию, устанавливать последовательность событий.</w:t>
      </w:r>
    </w:p>
    <w:p w14:paraId="5C23503E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51CA448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читать про себя и полностью понимать содержание небольших текстов;</w:t>
      </w:r>
    </w:p>
    <w:p w14:paraId="57B4898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определять значение незнакомых слов по контексту;</w:t>
      </w:r>
    </w:p>
    <w:p w14:paraId="440CAB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устанавливать последовательность событий;</w:t>
      </w:r>
    </w:p>
    <w:p w14:paraId="3513953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выражать свое мнение о прочитанном;</w:t>
      </w:r>
    </w:p>
    <w:p w14:paraId="4B50315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составлять план прочитанного текста.</w:t>
      </w:r>
    </w:p>
    <w:p w14:paraId="5E812EE4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Письмо</w:t>
      </w:r>
    </w:p>
    <w:p w14:paraId="1CF0D6B1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5E69136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  <w:lang w:val="tt-RU"/>
        </w:rPr>
        <w:t>правильно</w:t>
      </w:r>
      <w:r w:rsidRPr="00B21CCE">
        <w:rPr>
          <w:rFonts w:eastAsia="Calibri"/>
          <w:sz w:val="28"/>
          <w:szCs w:val="28"/>
        </w:rPr>
        <w:t xml:space="preserve"> списывать (без пропусков и искажений букв) слова, предложения и текст; </w:t>
      </w:r>
    </w:p>
    <w:p w14:paraId="001B0F3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писать под диктовку слова, предложения, тексты; </w:t>
      </w:r>
    </w:p>
    <w:p w14:paraId="2924A4C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сочинение по картине, используя выразительные средства языка;</w:t>
      </w:r>
    </w:p>
    <w:p w14:paraId="7DD2254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текст по опорным словам;</w:t>
      </w:r>
    </w:p>
    <w:p w14:paraId="01EE26B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текст из разрозненных предложений, частей текста.</w:t>
      </w:r>
    </w:p>
    <w:p w14:paraId="284FD3E2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19804EB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 xml:space="preserve">в письменной форме кратко отвечать на вопросы; </w:t>
      </w:r>
    </w:p>
    <w:p w14:paraId="6A57684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@Arial Unicode MS"/>
          <w:i/>
          <w:iCs/>
          <w:sz w:val="28"/>
          <w:szCs w:val="28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алгоритмом. </w:t>
      </w:r>
    </w:p>
    <w:p w14:paraId="3648BB1F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Языковая компетенция</w:t>
      </w:r>
    </w:p>
    <w:p w14:paraId="1F3F5EB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5D2267A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пользоваться татарским алфавитом, знать последовательность букв в нем;</w:t>
      </w:r>
    </w:p>
    <w:p w14:paraId="0BEE65B5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применять изученные правила пунктуации и орфографии;</w:t>
      </w:r>
    </w:p>
    <w:p w14:paraId="53C0788A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произносить и различать на слух все звуки татарского языка; соблюдать нормы произношения звуков; </w:t>
      </w:r>
    </w:p>
    <w:p w14:paraId="19DD3148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правильное ударение в словах и фразах; </w:t>
      </w:r>
    </w:p>
    <w:p w14:paraId="55B86741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особенности интонации основных типов предложений; соблюдать интонацию при чтении; </w:t>
      </w:r>
    </w:p>
    <w:p w14:paraId="1E5E0920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 употреблять в речи изученные в пределах тематики лексические единицы (слова, словосочетания, речевые клише), соблюдая лексические нормы;</w:t>
      </w:r>
    </w:p>
    <w:p w14:paraId="1890C24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формировать </w:t>
      </w:r>
      <w:r w:rsidRPr="00B21CCE">
        <w:rPr>
          <w:rFonts w:eastAsia="@Arial Unicode MS"/>
          <w:sz w:val="28"/>
          <w:szCs w:val="28"/>
        </w:rPr>
        <w:t>начальные представления о нормах татарского литературного языка (орфоэпических, лексических, грамматических);</w:t>
      </w:r>
    </w:p>
    <w:p w14:paraId="047AEE3A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распознавать и употреблять в речи основные коммуникативные типы предложений, утвердительные и отрицательные предложения;</w:t>
      </w:r>
    </w:p>
    <w:p w14:paraId="7B11C9E9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 употреблять в речи основные морфологические формы слов;</w:t>
      </w:r>
    </w:p>
    <w:p w14:paraId="747BDB3D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основные способы словообразования;</w:t>
      </w:r>
    </w:p>
    <w:p w14:paraId="4E96AD11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в речи синонимы, антонимы, омонимы;</w:t>
      </w:r>
    </w:p>
    <w:p w14:paraId="057A5366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сравнивать языковые явления русского и татарского языков на уровне отдельных звуков, слов, словосочетаний и простых предложений.</w:t>
      </w:r>
    </w:p>
    <w:p w14:paraId="40DE2AF3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Выпускник получит возможность научиться:</w:t>
      </w:r>
    </w:p>
    <w:p w14:paraId="26227D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опознавать грамматические явления, отличающиеся от русского языка (например, категории числа, падежа, рода)</w:t>
      </w:r>
    </w:p>
    <w:p w14:paraId="142CCDD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14:paraId="15E1315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  <w:highlight w:val="yellow"/>
          <w:lang w:val="tt-RU"/>
        </w:rPr>
      </w:pPr>
      <w:r w:rsidRPr="00B21CCE">
        <w:rPr>
          <w:rFonts w:eastAsia="Calibri"/>
          <w:b/>
          <w:sz w:val="28"/>
          <w:szCs w:val="28"/>
          <w:lang w:val="tt-RU"/>
        </w:rPr>
        <w:t xml:space="preserve">Социокультурная </w:t>
      </w:r>
      <w:r w:rsidRPr="00B21CCE">
        <w:rPr>
          <w:rFonts w:eastAsia="Calibri"/>
          <w:b/>
          <w:sz w:val="28"/>
          <w:szCs w:val="28"/>
        </w:rPr>
        <w:t>компетенция</w:t>
      </w:r>
    </w:p>
    <w:p w14:paraId="7B2E5242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3B1699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формировать </w:t>
      </w:r>
      <w:r w:rsidRPr="00B21CCE">
        <w:rPr>
          <w:rFonts w:eastAsia="@Arial Unicode MS"/>
          <w:sz w:val="28"/>
          <w:szCs w:val="28"/>
        </w:rPr>
        <w:t>начальные представления о правилах речевого этикета, о средствах и условиях общения;</w:t>
      </w:r>
    </w:p>
    <w:p w14:paraId="6D114FE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соблюдать нормы речевого этикета в ситуациях учебного и бытового общения (приветствие, прощание, извинение, благодарность, обращение с просьбой);</w:t>
      </w:r>
    </w:p>
    <w:p w14:paraId="4C32CED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представлять на родном (татарском) языке свою страну и культуру; </w:t>
      </w:r>
    </w:p>
    <w:p w14:paraId="543524D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социокультурные реалии при чтении и аудировании в рамках изученного материала.</w:t>
      </w:r>
    </w:p>
    <w:p w14:paraId="15D2D15A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</w:t>
      </w:r>
      <w:r w:rsidRPr="00B21CCE">
        <w:rPr>
          <w:rFonts w:eastAsia="Calibri"/>
          <w:i/>
          <w:sz w:val="28"/>
          <w:szCs w:val="28"/>
        </w:rPr>
        <w:t xml:space="preserve"> получит возможность научиться:</w:t>
      </w:r>
    </w:p>
    <w:p w14:paraId="53B6389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участвовать в диалоге (этикетный, диалог-расспрос, диалог-побуждение), соблюдая нормы речевого этикета;</w:t>
      </w:r>
    </w:p>
    <w:p w14:paraId="10A6035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 xml:space="preserve">использовать социокультурные реалии при создании устных и письменных высказываний. </w:t>
      </w:r>
    </w:p>
    <w:p w14:paraId="4BDA546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1 класса</w:t>
      </w:r>
    </w:p>
    <w:p w14:paraId="11E4D7AD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sz w:val="28"/>
          <w:szCs w:val="28"/>
          <w:lang w:eastAsia="ru-RU"/>
        </w:rPr>
        <w:t>Обучающийся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1332BCA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прочитанный текст;</w:t>
      </w:r>
    </w:p>
    <w:p w14:paraId="1C7CEE8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7FD65A1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5D4A5FD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друзьях и т. д.;</w:t>
      </w:r>
    </w:p>
    <w:p w14:paraId="094CC74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6184C8E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14:paraId="3E1C19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владеть начертанием письменных прописных и строчных букв;</w:t>
      </w:r>
    </w:p>
    <w:p w14:paraId="571AF13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14:paraId="3FA572B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осознавать единство звукового состава слова и его значения; </w:t>
      </w:r>
    </w:p>
    <w:p w14:paraId="492EFA9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количество и последовательность звуков в слове;</w:t>
      </w:r>
    </w:p>
    <w:p w14:paraId="2A4FAB4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р</w:t>
      </w:r>
      <w:r w:rsidRPr="00B21CCE">
        <w:rPr>
          <w:rFonts w:eastAsia="Calibri"/>
          <w:bCs/>
          <w:sz w:val="28"/>
          <w:szCs w:val="28"/>
        </w:rPr>
        <w:t>азличать звуки и буквы: буква как знак звука;</w:t>
      </w:r>
    </w:p>
    <w:p w14:paraId="4D6B70E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слого-звуковой разбор слова;</w:t>
      </w:r>
    </w:p>
    <w:p w14:paraId="2DD7362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вырабатывать связное и ритмичное написание букв;</w:t>
      </w:r>
    </w:p>
    <w:p w14:paraId="3444F6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14:paraId="54AA693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гласные и согласные звуки, гласные – ударные и безударные, твердые и мягкие; согласные – звонкие и глухие;</w:t>
      </w:r>
    </w:p>
    <w:p w14:paraId="2892B9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правильно читать специфичные </w:t>
      </w:r>
      <w:r w:rsidRPr="00B21CCE">
        <w:rPr>
          <w:rFonts w:eastAsia="Calibri"/>
          <w:sz w:val="28"/>
          <w:szCs w:val="28"/>
          <w:lang w:val="tt-RU"/>
        </w:rPr>
        <w:t xml:space="preserve">гласные </w:t>
      </w:r>
      <w:r w:rsidRPr="00B21CCE">
        <w:rPr>
          <w:rFonts w:eastAsia="Calibri"/>
          <w:sz w:val="28"/>
          <w:szCs w:val="28"/>
        </w:rPr>
        <w:t>звуки татарского языка [</w:t>
      </w:r>
      <w:r w:rsidRPr="00B21CCE">
        <w:rPr>
          <w:rFonts w:eastAsia="Calibri"/>
          <w:sz w:val="28"/>
          <w:szCs w:val="28"/>
          <w:lang w:val="tt-RU"/>
        </w:rPr>
        <w:t>ә</w:t>
      </w:r>
      <w:r w:rsidRPr="00B21CCE">
        <w:rPr>
          <w:rFonts w:eastAsia="Calibri"/>
          <w:sz w:val="28"/>
          <w:szCs w:val="28"/>
        </w:rPr>
        <w:t>], [</w:t>
      </w:r>
      <w:r w:rsidRPr="00B21CCE">
        <w:rPr>
          <w:rFonts w:eastAsia="Calibri"/>
          <w:sz w:val="28"/>
          <w:szCs w:val="28"/>
          <w:lang w:val="tt-RU"/>
        </w:rPr>
        <w:t>ө</w:t>
      </w:r>
      <w:r w:rsidRPr="00B21CCE">
        <w:rPr>
          <w:rFonts w:eastAsia="Calibri"/>
          <w:sz w:val="28"/>
          <w:szCs w:val="28"/>
        </w:rPr>
        <w:t>], [</w:t>
      </w:r>
      <w:r w:rsidRPr="00B21CCE">
        <w:rPr>
          <w:rFonts w:eastAsia="Calibri"/>
          <w:sz w:val="28"/>
          <w:szCs w:val="28"/>
          <w:lang w:val="tt-RU"/>
        </w:rPr>
        <w:t>ү</w:t>
      </w:r>
      <w:r w:rsidRPr="00B21CCE">
        <w:rPr>
          <w:rFonts w:eastAsia="Calibri"/>
          <w:sz w:val="28"/>
          <w:szCs w:val="28"/>
        </w:rPr>
        <w:t>]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1FDC58E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правильно читать специфичные </w:t>
      </w:r>
      <w:r w:rsidRPr="00B21CCE">
        <w:rPr>
          <w:rFonts w:eastAsia="Calibri"/>
          <w:sz w:val="28"/>
          <w:szCs w:val="28"/>
          <w:lang w:val="tt-RU"/>
        </w:rPr>
        <w:t xml:space="preserve">согласные </w:t>
      </w:r>
      <w:r w:rsidRPr="00B21CCE">
        <w:rPr>
          <w:rFonts w:eastAsia="Calibri"/>
          <w:sz w:val="28"/>
          <w:szCs w:val="28"/>
        </w:rPr>
        <w:t>звуки татарского языка [w], [ғ], [қ], [җ], [ң], [һ];</w:t>
      </w:r>
    </w:p>
    <w:p w14:paraId="634C69A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14:paraId="057DA7D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знать функции букв е, ё, ю, я;</w:t>
      </w:r>
    </w:p>
    <w:p w14:paraId="409CFF8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функции букв, не обозначающих звуки (ъ, ь);</w:t>
      </w:r>
    </w:p>
    <w:p w14:paraId="6204CE9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в слове ударный слог и определять количество слогов;</w:t>
      </w:r>
    </w:p>
    <w:p w14:paraId="6D7749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1452809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алфавит: правильно называть буквы, знать их последовательность; </w:t>
      </w:r>
    </w:p>
    <w:p w14:paraId="3C1BD56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сопоставлять слова, различающиеся одним или несколькими звуками;</w:t>
      </w:r>
    </w:p>
    <w:p w14:paraId="12D5D0B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слово и предложение;</w:t>
      </w:r>
    </w:p>
    <w:p w14:paraId="2FB5CF1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применять правила правописания (в объеме содержания курса);</w:t>
      </w:r>
    </w:p>
    <w:p w14:paraId="6CD62C1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на письме разделительный твердый (ъ) и мягкий (ь) знаки;</w:t>
      </w:r>
    </w:p>
    <w:p w14:paraId="6F66A24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предложения из заданных форм слов;</w:t>
      </w:r>
    </w:p>
    <w:p w14:paraId="4F6B9C7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без искажений прописные буквы в начале предложения и в именах собственных;</w:t>
      </w:r>
    </w:p>
    <w:p w14:paraId="6E5E36A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оформлять предложение на письме, выбирать знак конца предложения в соответствии со смыслом и интонацией предложения; </w:t>
      </w:r>
    </w:p>
    <w:p w14:paraId="2F63921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14:paraId="19E7512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(без пропусков и искажений букв) слова и предложения, текст объемом не более 10 слов; </w:t>
      </w:r>
    </w:p>
    <w:p w14:paraId="5A20D06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под диктовку слова, предложения из 3 слов, тексты объемом не более 10 слов;</w:t>
      </w:r>
    </w:p>
    <w:p w14:paraId="37E8091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особенности присоединения аффиксов в татарском языке;</w:t>
      </w:r>
    </w:p>
    <w:p w14:paraId="5BB0782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собственные имена существительные;</w:t>
      </w:r>
    </w:p>
    <w:p w14:paraId="1BFDC1F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имена существительные одушевленные и неодушевленные по вопросам «кем?» («кто?») и «</w:t>
      </w:r>
      <w:r w:rsidRPr="00B21CCE">
        <w:rPr>
          <w:rFonts w:eastAsia="Calibri"/>
          <w:sz w:val="28"/>
          <w:szCs w:val="28"/>
          <w:lang w:val="tt-RU"/>
        </w:rPr>
        <w:t>нәрсә?</w:t>
      </w:r>
      <w:r w:rsidRPr="00B21CCE">
        <w:rPr>
          <w:rFonts w:eastAsia="Calibri"/>
          <w:sz w:val="28"/>
          <w:szCs w:val="28"/>
        </w:rPr>
        <w:t>» («что?»);</w:t>
      </w:r>
    </w:p>
    <w:p w14:paraId="7105EB4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значение слова по тексту; </w:t>
      </w:r>
    </w:p>
    <w:p w14:paraId="0B1EF90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интонацию предложения;</w:t>
      </w:r>
    </w:p>
    <w:p w14:paraId="3E434D7E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sz w:val="28"/>
          <w:szCs w:val="28"/>
          <w:lang w:eastAsia="ru-RU"/>
        </w:rPr>
      </w:pPr>
      <w:r w:rsidRPr="00B21CCE">
        <w:rPr>
          <w:rFonts w:eastAsia="Calibri"/>
          <w:sz w:val="28"/>
          <w:szCs w:val="28"/>
        </w:rPr>
        <w:t>определять место в предложении слова, отвечающего на вопрос «нишли?» («что делает?»);</w:t>
      </w:r>
    </w:p>
    <w:p w14:paraId="3700A21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14:paraId="2E57BCA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ascii="Calibri" w:eastAsia="Calibri" w:hAnsi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lastRenderedPageBreak/>
        <w:t>составлять устную и письменную речь, соблюдая орфоэпические и интонационные нормы татарского языка.</w:t>
      </w:r>
    </w:p>
    <w:p w14:paraId="76ED1A26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2 класса</w:t>
      </w:r>
    </w:p>
    <w:p w14:paraId="01110896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Обучающийся научится</w:t>
      </w:r>
      <w:r w:rsidRPr="00B21CCE">
        <w:rPr>
          <w:rFonts w:eastAsia="Calibri"/>
          <w:sz w:val="28"/>
          <w:szCs w:val="28"/>
          <w:lang w:val="tt-RU"/>
        </w:rPr>
        <w:t>:</w:t>
      </w:r>
    </w:p>
    <w:p w14:paraId="058321C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участвовать в диалогах-расспросах; </w:t>
      </w:r>
    </w:p>
    <w:p w14:paraId="12B4C85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3C764A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друзьях, любимых животных, каникулах и т. д.;</w:t>
      </w:r>
    </w:p>
    <w:p w14:paraId="2120F7A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беседу по содержанию текста;</w:t>
      </w:r>
    </w:p>
    <w:p w14:paraId="08C9381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пересказывать прослушанный текст;</w:t>
      </w:r>
    </w:p>
    <w:p w14:paraId="2A79278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на слух речь учителя и одноклассников;</w:t>
      </w:r>
    </w:p>
    <w:p w14:paraId="04EDBB0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выразительно читать текст вслух, соблюдая интонацию;</w:t>
      </w:r>
    </w:p>
    <w:p w14:paraId="2F2D181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(без пропусков и искажений букв) слова и предложения,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>15</w:t>
      </w:r>
      <w:r w:rsidRPr="00B21CCE">
        <w:rPr>
          <w:rFonts w:eastAsia="Calibri"/>
          <w:sz w:val="28"/>
          <w:szCs w:val="28"/>
        </w:rPr>
        <w:t xml:space="preserve"> слов; </w:t>
      </w:r>
    </w:p>
    <w:p w14:paraId="70012F2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под диктовку (без пропусков и искажений букв) слова, предложения,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>15</w:t>
      </w:r>
      <w:r w:rsidRPr="00B21CCE">
        <w:rPr>
          <w:rFonts w:eastAsia="Calibri"/>
          <w:sz w:val="28"/>
          <w:szCs w:val="28"/>
        </w:rPr>
        <w:t xml:space="preserve"> слов с учетом изученных правил правописания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787B9382" w14:textId="77777777" w:rsidR="00B21CCE" w:rsidRPr="00B21CCE" w:rsidRDefault="00B21CCE" w:rsidP="00B21CC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изложение; </w:t>
      </w:r>
    </w:p>
    <w:p w14:paraId="37D6CB0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гласные и согласные звуки; правильно произносить их;</w:t>
      </w:r>
    </w:p>
    <w:p w14:paraId="4638900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кратко характеризовать гласные звуки;</w:t>
      </w:r>
    </w:p>
    <w:p w14:paraId="02FB5D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находить в тексте слова с заданным звуком;</w:t>
      </w:r>
    </w:p>
    <w:p w14:paraId="0034426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группировать звуки по заданным критериям; </w:t>
      </w:r>
    </w:p>
    <w:p w14:paraId="6FE3419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специфичные звуки языка;</w:t>
      </w:r>
    </w:p>
    <w:p w14:paraId="7C57C06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применять изученные правила правописания;</w:t>
      </w:r>
    </w:p>
    <w:p w14:paraId="4D7CD97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выявлять в тексте случаи употребления синонимов и антонимов;</w:t>
      </w:r>
    </w:p>
    <w:p w14:paraId="49AF0D3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уточнять значение </w:t>
      </w:r>
      <w:r w:rsidRPr="00B21CCE">
        <w:rPr>
          <w:rFonts w:eastAsia="Calibri"/>
          <w:sz w:val="28"/>
          <w:szCs w:val="28"/>
          <w:lang w:val="tt-RU"/>
        </w:rPr>
        <w:t xml:space="preserve">слова </w:t>
      </w:r>
      <w:r w:rsidRPr="00B21CCE">
        <w:rPr>
          <w:rFonts w:eastAsia="Calibri"/>
          <w:sz w:val="28"/>
          <w:szCs w:val="28"/>
        </w:rPr>
        <w:t xml:space="preserve">с помощью толкового словаря; </w:t>
      </w:r>
    </w:p>
    <w:p w14:paraId="5B9B85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распознавать самостоятельные части речи; </w:t>
      </w:r>
    </w:p>
    <w:p w14:paraId="7856826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существительные, определять их роль в речи;</w:t>
      </w:r>
    </w:p>
    <w:p w14:paraId="29D5FE5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множественное число имен существительных;</w:t>
      </w:r>
    </w:p>
    <w:p w14:paraId="118C18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в речи существительные, имеющие в русском языке лишь форму множественного числа;</w:t>
      </w:r>
    </w:p>
    <w:p w14:paraId="468DAFC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имена собственные и нарицательные;</w:t>
      </w:r>
    </w:p>
    <w:p w14:paraId="449DEC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прилагательные, определять их роль в речи;</w:t>
      </w:r>
    </w:p>
    <w:p w14:paraId="7992E13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глаголы, определять их роль в речи; </w:t>
      </w:r>
    </w:p>
    <w:p w14:paraId="12D8072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pacing w:val="-2"/>
          <w:sz w:val="28"/>
          <w:szCs w:val="28"/>
        </w:rPr>
      </w:pPr>
      <w:r w:rsidRPr="00B21CCE">
        <w:rPr>
          <w:rFonts w:eastAsia="Calibri"/>
          <w:spacing w:val="2"/>
          <w:sz w:val="28"/>
          <w:szCs w:val="28"/>
        </w:rPr>
        <w:t xml:space="preserve">соблюдать нормы татарского литературного </w:t>
      </w:r>
      <w:r w:rsidRPr="00B21CCE">
        <w:rPr>
          <w:rFonts w:eastAsia="Calibri"/>
          <w:sz w:val="28"/>
          <w:szCs w:val="28"/>
        </w:rPr>
        <w:t xml:space="preserve">языка в собственной речи и оценивать соблюдение этих </w:t>
      </w:r>
      <w:r w:rsidRPr="00B21CCE">
        <w:rPr>
          <w:rFonts w:eastAsia="Calibri"/>
          <w:spacing w:val="-2"/>
          <w:sz w:val="28"/>
          <w:szCs w:val="28"/>
        </w:rPr>
        <w:t>норм в речи собеседников;</w:t>
      </w:r>
    </w:p>
    <w:p w14:paraId="04963D5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12BC80A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уметь различать образцы диалогической и монологической речи; </w:t>
      </w:r>
    </w:p>
    <w:p w14:paraId="64A09A8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005408C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владеть нормами татарского речевого этикета.</w:t>
      </w:r>
    </w:p>
    <w:p w14:paraId="32E27452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3 класса</w:t>
      </w:r>
    </w:p>
    <w:p w14:paraId="34952B15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both"/>
        <w:rPr>
          <w:rFonts w:eastAsia="Calibri"/>
          <w:sz w:val="28"/>
          <w:szCs w:val="28"/>
        </w:rPr>
      </w:pPr>
      <w:r w:rsidRPr="00B21CCE">
        <w:rPr>
          <w:sz w:val="28"/>
          <w:szCs w:val="28"/>
          <w:lang w:eastAsia="ru-RU"/>
        </w:rPr>
        <w:t>Обучающийся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59A29C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строить устное диалогическое и монологическое высказывание; </w:t>
      </w:r>
    </w:p>
    <w:p w14:paraId="4E66F61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lastRenderedPageBreak/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EFC77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b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создавать небольшие устные и письменные тексты (5-10 предложений); </w:t>
      </w:r>
    </w:p>
    <w:p w14:paraId="16812F7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рассматривать и описывать картину в определенной последовательности; </w:t>
      </w:r>
    </w:p>
    <w:p w14:paraId="7507748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формировать лексически богатую и фонетически четкую речь;</w:t>
      </w:r>
    </w:p>
    <w:p w14:paraId="3A0F0A2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6E057E9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в тексте нужную информацию; </w:t>
      </w:r>
    </w:p>
    <w:p w14:paraId="63D558F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слова, предложения, текст объемом не более 20 слов; </w:t>
      </w:r>
    </w:p>
    <w:p w14:paraId="0AC1EE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под диктовку текст объемом не более 20 слов с учетом изученных правил правописания;</w:t>
      </w:r>
    </w:p>
    <w:p w14:paraId="4CE7228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текст из разрозненных предложений, частей текста; </w:t>
      </w:r>
    </w:p>
    <w:p w14:paraId="5A255FB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алфавит для упорядочения списка слов и при работе со словарями и справочниками;</w:t>
      </w:r>
    </w:p>
    <w:p w14:paraId="66D5461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и исправлять орфографические и пунктуационные ошибки на изученные правила; </w:t>
      </w:r>
    </w:p>
    <w:p w14:paraId="1EEFE2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способы словообразования в татарском языке;</w:t>
      </w:r>
    </w:p>
    <w:p w14:paraId="73E0E1B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правильно определять сложные слова;</w:t>
      </w:r>
    </w:p>
    <w:p w14:paraId="153FA72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особенности слова как единицы лексического уровня языка;</w:t>
      </w:r>
    </w:p>
    <w:p w14:paraId="45FC919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различать однозначные и многозначные слова;</w:t>
      </w:r>
    </w:p>
    <w:p w14:paraId="056ACC9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Arial Unicode MS"/>
          <w:sz w:val="28"/>
          <w:szCs w:val="28"/>
          <w:lang w:eastAsia="ar-SA"/>
        </w:rPr>
      </w:pPr>
      <w:r w:rsidRPr="00B21CCE">
        <w:rPr>
          <w:rFonts w:eastAsia="Arial Unicode MS"/>
          <w:sz w:val="28"/>
          <w:szCs w:val="28"/>
          <w:lang w:eastAsia="ar-SA"/>
        </w:rPr>
        <w:t>наблюдать за употреблением синонимов, антонимов и омонимов в речи;</w:t>
      </w:r>
    </w:p>
    <w:p w14:paraId="6D386CB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подбирать синонимы и антонимы к словам разных частей речи;</w:t>
      </w:r>
    </w:p>
    <w:p w14:paraId="28AE8AF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</w:t>
      </w:r>
      <w:r w:rsidRPr="00B21CCE">
        <w:rPr>
          <w:rFonts w:eastAsia="Arial Unicode MS"/>
          <w:sz w:val="28"/>
          <w:szCs w:val="28"/>
          <w:lang w:eastAsia="ar-SA"/>
        </w:rPr>
        <w:t>пределять слова, употребленные в прямом и переносном значении;</w:t>
      </w:r>
    </w:p>
    <w:p w14:paraId="4B16A08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корень слова (простые случаи);</w:t>
      </w:r>
    </w:p>
    <w:p w14:paraId="3E18BFE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однокоренные слова и формы одного и того же слова;</w:t>
      </w:r>
    </w:p>
    <w:p w14:paraId="56877D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характеризовать морфемный состав слова; </w:t>
      </w:r>
    </w:p>
    <w:p w14:paraId="26EC3CF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существительные, прилагательные, глагол</w:t>
      </w:r>
      <w:r w:rsidRPr="00B21CCE">
        <w:rPr>
          <w:rFonts w:eastAsia="Calibri"/>
          <w:sz w:val="28"/>
          <w:szCs w:val="28"/>
          <w:lang w:val="tt-RU"/>
        </w:rPr>
        <w:t>ы,</w:t>
      </w:r>
      <w:r w:rsidRPr="00B21CCE">
        <w:rPr>
          <w:rFonts w:eastAsia="Calibri"/>
          <w:sz w:val="28"/>
          <w:szCs w:val="28"/>
        </w:rPr>
        <w:t xml:space="preserve"> определять их грамматические признаки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4FECC7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изменять имена существительные по числам, падежам;</w:t>
      </w:r>
    </w:p>
    <w:p w14:paraId="49AE2A3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падеж, в котором употреблено имя существительное;</w:t>
      </w:r>
    </w:p>
    <w:p w14:paraId="3995E9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сложные имена существительные;</w:t>
      </w:r>
    </w:p>
    <w:p w14:paraId="4723213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сравнительную степень имен прилагательных;</w:t>
      </w:r>
    </w:p>
    <w:p w14:paraId="29BDD4F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личные местоимения, использовать личные местоимения для устранения повторов в тексте; </w:t>
      </w:r>
    </w:p>
    <w:p w14:paraId="72A07C2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личные местоимения 1, 2, 3-го лица единственного и множественного числа; </w:t>
      </w:r>
    </w:p>
    <w:p w14:paraId="11C784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склонять личные местоимения по падежам;</w:t>
      </w:r>
    </w:p>
    <w:p w14:paraId="2E42C70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имена существительные с глаголами 3 лица единственного и множественного чисел;</w:t>
      </w:r>
    </w:p>
    <w:p w14:paraId="52D9E5A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  <w:lang w:val="tt-RU"/>
        </w:rPr>
        <w:t>определят</w:t>
      </w:r>
      <w:r w:rsidRPr="00B21CCE">
        <w:rPr>
          <w:rFonts w:eastAsia="Calibri"/>
          <w:sz w:val="28"/>
          <w:szCs w:val="28"/>
        </w:rPr>
        <w:t xml:space="preserve">ь вводные слова; знать постановку знаков препинания при вводных словах; </w:t>
      </w:r>
    </w:p>
    <w:p w14:paraId="0C4B310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главные члены предложения: подлежащее и сказуемое; </w:t>
      </w:r>
    </w:p>
    <w:p w14:paraId="3BA47D5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однородные подлежащие; </w:t>
      </w:r>
    </w:p>
    <w:p w14:paraId="306A058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правильно составлять предложения; </w:t>
      </w:r>
    </w:p>
    <w:p w14:paraId="6E6283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корректировать тексты с нарушенным порядком предложений;</w:t>
      </w:r>
    </w:p>
    <w:p w14:paraId="54616A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последовательность предложений в тексте; </w:t>
      </w:r>
    </w:p>
    <w:p w14:paraId="38389EB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воспроизводить текст в соответствии с предложенным заданием: подробно или выборочно;</w:t>
      </w:r>
    </w:p>
    <w:p w14:paraId="6F2E6F0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создавать собственный текст по предложенному плану;</w:t>
      </w:r>
    </w:p>
    <w:p w14:paraId="6367675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выражать собственное мнение, аргументируя его с учетом ситуации общения;</w:t>
      </w:r>
    </w:p>
    <w:p w14:paraId="10F46D2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ascii="Calibri" w:eastAsia="Calibri" w:hAnsi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соблюдать нормы речевого этикета в ситуациях учебного и бытового общения.</w:t>
      </w:r>
    </w:p>
    <w:p w14:paraId="0C0CC811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4 класса</w:t>
      </w:r>
    </w:p>
    <w:p w14:paraId="6163E58D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both"/>
        <w:rPr>
          <w:rFonts w:eastAsia="Calibri"/>
          <w:sz w:val="28"/>
          <w:szCs w:val="28"/>
        </w:rPr>
      </w:pPr>
      <w:r w:rsidRPr="00B21CCE">
        <w:rPr>
          <w:sz w:val="28"/>
          <w:szCs w:val="28"/>
          <w:lang w:eastAsia="ru-RU"/>
        </w:rPr>
        <w:t>Выпускник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506A46F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1831250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3067743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описание предмета, картинки, персонажа; </w:t>
      </w:r>
    </w:p>
    <w:p w14:paraId="0BE110B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владеть техникой чтения, приемами пони</w:t>
      </w:r>
      <w:r w:rsidRPr="00B21CCE">
        <w:rPr>
          <w:rFonts w:eastAsia="Calibri"/>
          <w:spacing w:val="2"/>
          <w:sz w:val="28"/>
          <w:szCs w:val="28"/>
        </w:rPr>
        <w:t>мания прочитанного и прослушанного, интерпретации и преобразования текстов</w:t>
      </w:r>
      <w:r w:rsidRPr="00B21CCE">
        <w:rPr>
          <w:rFonts w:eastAsia="Calibri"/>
          <w:spacing w:val="2"/>
          <w:sz w:val="28"/>
          <w:szCs w:val="28"/>
          <w:lang w:val="tt-RU"/>
        </w:rPr>
        <w:t>;</w:t>
      </w:r>
    </w:p>
    <w:p w14:paraId="544ABD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текст объемом не более </w:t>
      </w:r>
      <w:r w:rsidRPr="00B21CCE">
        <w:rPr>
          <w:rFonts w:eastAsia="Calibri"/>
          <w:sz w:val="28"/>
          <w:szCs w:val="28"/>
          <w:lang w:val="tt-RU"/>
        </w:rPr>
        <w:t xml:space="preserve">25 </w:t>
      </w:r>
      <w:r w:rsidRPr="00B21CCE">
        <w:rPr>
          <w:rFonts w:eastAsia="Calibri"/>
          <w:sz w:val="28"/>
          <w:szCs w:val="28"/>
        </w:rPr>
        <w:t xml:space="preserve">слов; </w:t>
      </w:r>
    </w:p>
    <w:p w14:paraId="524A53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под диктовку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 xml:space="preserve">25 </w:t>
      </w:r>
      <w:r w:rsidRPr="00B21CCE">
        <w:rPr>
          <w:rFonts w:eastAsia="Calibri"/>
          <w:sz w:val="28"/>
          <w:szCs w:val="28"/>
        </w:rPr>
        <w:t>слов с учетом изученных правил правописания;</w:t>
      </w:r>
    </w:p>
    <w:p w14:paraId="0867CD4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закон сингармонизма в татарском языке; </w:t>
      </w:r>
    </w:p>
    <w:p w14:paraId="113A3A1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фонетический анализ слова;</w:t>
      </w:r>
    </w:p>
    <w:p w14:paraId="01D43BE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распознавать русские и арабско-персидские заимствования в татарском языке;</w:t>
      </w:r>
    </w:p>
    <w:p w14:paraId="460B172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лексическое значение слова; </w:t>
      </w:r>
    </w:p>
    <w:p w14:paraId="32845E9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словообразующие и формообразующие аффиксы;</w:t>
      </w:r>
    </w:p>
    <w:p w14:paraId="1B2E419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делать разбор слова по составу;</w:t>
      </w:r>
    </w:p>
    <w:p w14:paraId="589628A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14:paraId="13A335E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степени сравнения прилагательных;</w:t>
      </w:r>
    </w:p>
    <w:p w14:paraId="7757126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указательные и вопросительные местоимения;</w:t>
      </w:r>
    </w:p>
    <w:p w14:paraId="626A5B4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</w:t>
      </w:r>
      <w:r w:rsidRPr="00B21CCE">
        <w:rPr>
          <w:rFonts w:eastAsia="Calibri"/>
          <w:b/>
          <w:sz w:val="28"/>
          <w:szCs w:val="28"/>
        </w:rPr>
        <w:t xml:space="preserve"> з</w:t>
      </w:r>
      <w:r w:rsidRPr="00B21CCE">
        <w:rPr>
          <w:rFonts w:eastAsia="Calibri"/>
          <w:sz w:val="28"/>
          <w:szCs w:val="28"/>
        </w:rPr>
        <w:t xml:space="preserve">начение и употребление в речи числительных; </w:t>
      </w:r>
    </w:p>
    <w:p w14:paraId="253B921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количественные и порядковые числительные; </w:t>
      </w:r>
    </w:p>
    <w:p w14:paraId="795FA4F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форму повелительного наклонения глагола;</w:t>
      </w:r>
    </w:p>
    <w:p w14:paraId="65495FB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определять категорию времени глагола: настоящее, прошедшее и будущее;</w:t>
      </w:r>
    </w:p>
    <w:p w14:paraId="4AE8E4C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спрягать глаголы в настоящем, прошедшем и будущем времени;</w:t>
      </w:r>
    </w:p>
    <w:p w14:paraId="639DEAE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знать способы выражения прошедшего и будущего времени;</w:t>
      </w:r>
    </w:p>
    <w:p w14:paraId="3C4991B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распознавать отрицательный аспект глаголов настоящего, прошедшего и будущего времени;</w:t>
      </w:r>
    </w:p>
    <w:p w14:paraId="6D68AFC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 xml:space="preserve">определять основу глагола; </w:t>
      </w:r>
    </w:p>
    <w:p w14:paraId="642BBD3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7D066D5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второстепенные члены предложения (определение, дополнение, обстоятельство);</w:t>
      </w:r>
    </w:p>
    <w:p w14:paraId="7A9DDA0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pacing w:val="-2"/>
          <w:sz w:val="28"/>
          <w:szCs w:val="28"/>
        </w:rPr>
        <w:lastRenderedPageBreak/>
        <w:t>и</w:t>
      </w:r>
      <w:r w:rsidRPr="00B21CCE">
        <w:rPr>
          <w:rFonts w:eastAsia="Calibri"/>
          <w:sz w:val="28"/>
          <w:szCs w:val="28"/>
        </w:rPr>
        <w:t xml:space="preserve">спользовать образцы татарского речевого этикета; </w:t>
      </w:r>
    </w:p>
    <w:p w14:paraId="14C2319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содержание прочитанного текста;</w:t>
      </w:r>
    </w:p>
    <w:p w14:paraId="78F40DE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@Arial Unicode MS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владеть техникой </w:t>
      </w:r>
      <w:r w:rsidRPr="00B21CCE">
        <w:rPr>
          <w:rFonts w:eastAsia="@Arial Unicode MS"/>
          <w:sz w:val="28"/>
          <w:szCs w:val="28"/>
        </w:rPr>
        <w:t>выступления перед знакомой аудиторией с небольшими сообщениями</w:t>
      </w:r>
      <w:r w:rsidRPr="00B21CCE">
        <w:rPr>
          <w:rFonts w:eastAsia="Calibri"/>
          <w:sz w:val="28"/>
          <w:szCs w:val="28"/>
        </w:rPr>
        <w:t>.</w:t>
      </w:r>
    </w:p>
    <w:p w14:paraId="77E942DB" w14:textId="68C7C7AB" w:rsidR="001E710E" w:rsidRPr="00012B69" w:rsidRDefault="001E710E" w:rsidP="00B21CCE">
      <w:pPr>
        <w:widowControl/>
        <w:autoSpaceDE/>
        <w:autoSpaceDN/>
        <w:ind w:left="567" w:right="567" w:firstLine="426"/>
        <w:contextualSpacing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14:paraId="3F67BE0F" w14:textId="5E9D6E22" w:rsidR="005B0A19" w:rsidRPr="001E710E" w:rsidRDefault="005B0A19" w:rsidP="001E710E">
      <w:pPr>
        <w:keepNext/>
        <w:keepLines/>
        <w:widowControl/>
        <w:numPr>
          <w:ilvl w:val="0"/>
          <w:numId w:val="2"/>
        </w:numPr>
        <w:autoSpaceDE/>
        <w:autoSpaceDN/>
        <w:spacing w:before="360" w:after="240"/>
        <w:ind w:left="714" w:hanging="357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4" w:name="_Toc46925835"/>
      <w:r w:rsidRPr="001E710E">
        <w:rPr>
          <w:b/>
          <w:bCs/>
          <w:sz w:val="28"/>
          <w:szCs w:val="28"/>
          <w:shd w:val="clear" w:color="auto" w:fill="FFFFFF"/>
        </w:rPr>
        <w:t>ТЕМАТИЧЕСКОЕ ПЛАНИРОВАНИЕ</w:t>
      </w:r>
      <w:bookmarkEnd w:id="4"/>
      <w:r w:rsidR="005C4301">
        <w:rPr>
          <w:b/>
          <w:bCs/>
          <w:sz w:val="28"/>
          <w:szCs w:val="28"/>
          <w:shd w:val="clear" w:color="auto" w:fill="FFFFFF"/>
        </w:rPr>
        <w:t xml:space="preserve">- </w:t>
      </w:r>
      <w:r w:rsidR="005C4301" w:rsidRPr="001E710E">
        <w:rPr>
          <w:b/>
          <w:bCs/>
          <w:sz w:val="28"/>
          <w:szCs w:val="28"/>
          <w:shd w:val="clear" w:color="auto" w:fill="FFFFFF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992"/>
        <w:gridCol w:w="4642"/>
      </w:tblGrid>
      <w:tr w:rsidR="005B0A19" w:rsidRPr="005B0A19" w14:paraId="11B7A41B" w14:textId="77777777" w:rsidTr="005C4301">
        <w:tc>
          <w:tcPr>
            <w:tcW w:w="675" w:type="dxa"/>
            <w:shd w:val="clear" w:color="auto" w:fill="auto"/>
          </w:tcPr>
          <w:p w14:paraId="1F8C1520" w14:textId="77777777" w:rsidR="005B0A19" w:rsidRPr="00110540" w:rsidRDefault="005C4301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09F31DDE" w14:textId="26841316" w:rsidR="005C4301" w:rsidRPr="00110540" w:rsidRDefault="005C4301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261" w:type="dxa"/>
            <w:shd w:val="clear" w:color="auto" w:fill="auto"/>
          </w:tcPr>
          <w:p w14:paraId="4ECD8E03" w14:textId="77777777" w:rsidR="005B0A19" w:rsidRPr="00110540" w:rsidRDefault="005B0A19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  <w:shd w:val="clear" w:color="auto" w:fill="auto"/>
          </w:tcPr>
          <w:p w14:paraId="3ECDE40E" w14:textId="77777777" w:rsidR="005B0A19" w:rsidRPr="00110540" w:rsidRDefault="005B0A19" w:rsidP="005B0A19">
            <w:pPr>
              <w:widowControl/>
              <w:autoSpaceDE/>
              <w:autoSpaceDN/>
              <w:ind w:left="-108" w:right="-108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642" w:type="dxa"/>
            <w:shd w:val="clear" w:color="auto" w:fill="auto"/>
          </w:tcPr>
          <w:p w14:paraId="4B485BCB" w14:textId="77777777" w:rsidR="00110540" w:rsidRPr="00E119AE" w:rsidRDefault="00110540" w:rsidP="00110540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7BB2B431" w14:textId="31F64DB1" w:rsidR="005B0A19" w:rsidRPr="005B0A19" w:rsidRDefault="00110540" w:rsidP="00110540">
            <w:pPr>
              <w:autoSpaceDE/>
              <w:autoSpaceDN/>
              <w:ind w:firstLine="21"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110540" w:rsidRPr="005B0A19" w14:paraId="615122A6" w14:textId="77777777" w:rsidTr="001E710E">
        <w:trPr>
          <w:trHeight w:val="345"/>
        </w:trPr>
        <w:tc>
          <w:tcPr>
            <w:tcW w:w="675" w:type="dxa"/>
            <w:shd w:val="clear" w:color="auto" w:fill="auto"/>
          </w:tcPr>
          <w:p w14:paraId="21FE6E05" w14:textId="4CF96EE7" w:rsidR="00110540" w:rsidRPr="005B0A19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38CF7F8C" w14:textId="31F2DA83" w:rsidR="00110540" w:rsidRPr="00B90CDE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</w:rPr>
              <w:t>Мин» («Я»)</w:t>
            </w:r>
          </w:p>
        </w:tc>
        <w:tc>
          <w:tcPr>
            <w:tcW w:w="992" w:type="dxa"/>
            <w:shd w:val="clear" w:color="auto" w:fill="auto"/>
          </w:tcPr>
          <w:p w14:paraId="0B5CED83" w14:textId="676B8D70" w:rsidR="00110540" w:rsidRPr="00B90CDE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42" w:type="dxa"/>
            <w:vMerge w:val="restart"/>
            <w:shd w:val="clear" w:color="auto" w:fill="auto"/>
          </w:tcPr>
          <w:p w14:paraId="4D482995" w14:textId="217923DF" w:rsidR="00110540" w:rsidRPr="001E710E" w:rsidRDefault="00110540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9" w:history="1">
              <w:r w:rsidR="00B90CDE" w:rsidRPr="001E710E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http://xn--80aab5b.xn--p1ai/ipad/index.html</w:t>
              </w:r>
            </w:hyperlink>
          </w:p>
          <w:p w14:paraId="56032737" w14:textId="69F516BA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0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1CBA8808" w14:textId="3C28D746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7A75BD40" w14:textId="5440D015" w:rsidR="00B90CDE" w:rsidRPr="001E710E" w:rsidRDefault="00643BFD" w:rsidP="00B90CDE">
            <w:pPr>
              <w:rPr>
                <w:sz w:val="26"/>
                <w:szCs w:val="26"/>
              </w:rPr>
            </w:pPr>
            <w:hyperlink r:id="rId11" w:history="1">
              <w:r w:rsidR="00B90CDE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1F251F15" w14:textId="182B1CED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2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4B349DF8" w14:textId="13E7520C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3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0110E224" w14:textId="65D5A780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4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7C804E84" w14:textId="232AF5CA" w:rsidR="00110540" w:rsidRPr="001E710E" w:rsidRDefault="00B90CD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7.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ТАТКНИГАФОНД.RU </w:t>
            </w:r>
            <w:hyperlink r:id="rId15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110540" w:rsidRPr="005B0A19" w14:paraId="7E1F86B7" w14:textId="77777777" w:rsidTr="005C4301">
        <w:trPr>
          <w:trHeight w:val="428"/>
        </w:trPr>
        <w:tc>
          <w:tcPr>
            <w:tcW w:w="675" w:type="dxa"/>
            <w:shd w:val="clear" w:color="auto" w:fill="auto"/>
          </w:tcPr>
          <w:p w14:paraId="5E5EBBD4" w14:textId="18206811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73589D36" w14:textId="43876BB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</w:rPr>
              <w:t>«Тир</w:t>
            </w:r>
            <w:r w:rsidRPr="00B90CD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B90CD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B90CD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99421B8" w14:textId="3D3BF0CC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642" w:type="dxa"/>
            <w:vMerge/>
            <w:shd w:val="clear" w:color="auto" w:fill="auto"/>
          </w:tcPr>
          <w:p w14:paraId="56510AFE" w14:textId="285FF101" w:rsidR="00110540" w:rsidRPr="005B0A19" w:rsidRDefault="00110540" w:rsidP="005C4301">
            <w:pPr>
              <w:ind w:right="5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540" w:rsidRPr="005B0A19" w14:paraId="47BC9329" w14:textId="77777777" w:rsidTr="005C4301">
        <w:trPr>
          <w:trHeight w:val="548"/>
        </w:trPr>
        <w:tc>
          <w:tcPr>
            <w:tcW w:w="675" w:type="dxa"/>
            <w:shd w:val="clear" w:color="auto" w:fill="auto"/>
          </w:tcPr>
          <w:p w14:paraId="0AEBDD53" w14:textId="154F4997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1596789F" w14:textId="12960205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«Туган җирем» («Моя Родина»)</w:t>
            </w:r>
          </w:p>
        </w:tc>
        <w:tc>
          <w:tcPr>
            <w:tcW w:w="992" w:type="dxa"/>
            <w:shd w:val="clear" w:color="auto" w:fill="auto"/>
          </w:tcPr>
          <w:p w14:paraId="489E1978" w14:textId="1FD82FB1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642" w:type="dxa"/>
            <w:vMerge/>
            <w:shd w:val="clear" w:color="auto" w:fill="auto"/>
          </w:tcPr>
          <w:p w14:paraId="66FE602D" w14:textId="6FC6F941" w:rsidR="00110540" w:rsidRPr="005B0A19" w:rsidRDefault="00110540" w:rsidP="005C4301">
            <w:pPr>
              <w:widowControl/>
              <w:autoSpaceDE/>
              <w:autoSpaceDN/>
              <w:ind w:right="5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10540" w:rsidRPr="005B0A19" w14:paraId="45EB0EBA" w14:textId="77777777" w:rsidTr="001E710E">
        <w:trPr>
          <w:trHeight w:val="3741"/>
        </w:trPr>
        <w:tc>
          <w:tcPr>
            <w:tcW w:w="675" w:type="dxa"/>
            <w:shd w:val="clear" w:color="auto" w:fill="auto"/>
          </w:tcPr>
          <w:p w14:paraId="11FFEA56" w14:textId="1DC6E745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21CDB03F" w14:textId="12F0CB1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992" w:type="dxa"/>
            <w:shd w:val="clear" w:color="auto" w:fill="auto"/>
          </w:tcPr>
          <w:p w14:paraId="6AEF33E8" w14:textId="3AABC59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642" w:type="dxa"/>
            <w:vMerge/>
            <w:shd w:val="clear" w:color="auto" w:fill="auto"/>
          </w:tcPr>
          <w:p w14:paraId="29C356F0" w14:textId="43AA63C8" w:rsidR="00110540" w:rsidRPr="005B0A19" w:rsidRDefault="00110540" w:rsidP="005C430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C4301" w:rsidRPr="005B0A19" w14:paraId="297079A6" w14:textId="77777777" w:rsidTr="005C4301">
        <w:tc>
          <w:tcPr>
            <w:tcW w:w="675" w:type="dxa"/>
            <w:shd w:val="clear" w:color="auto" w:fill="auto"/>
          </w:tcPr>
          <w:p w14:paraId="48957178" w14:textId="7CB8DBAA" w:rsidR="005C4301" w:rsidRPr="005B0A19" w:rsidRDefault="005C4301" w:rsidP="005C4301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82ED459" w14:textId="5ACFF21B" w:rsidR="005C4301" w:rsidRPr="00110540" w:rsidRDefault="00110540" w:rsidP="00110540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27952650" w14:textId="77777777" w:rsidR="005C4301" w:rsidRPr="005B0A19" w:rsidRDefault="005C4301" w:rsidP="005C430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B0A19">
              <w:rPr>
                <w:rFonts w:eastAsia="Calibri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42" w:type="dxa"/>
            <w:shd w:val="clear" w:color="auto" w:fill="auto"/>
          </w:tcPr>
          <w:p w14:paraId="1FEB8595" w14:textId="77777777" w:rsidR="005C4301" w:rsidRPr="005B0A19" w:rsidRDefault="005C4301" w:rsidP="005C430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C4301" w:rsidRPr="005B0A19" w14:paraId="6A65F75A" w14:textId="77777777" w:rsidTr="005C4301">
        <w:tc>
          <w:tcPr>
            <w:tcW w:w="957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EFADF73" w14:textId="77777777" w:rsidR="005C4301" w:rsidRDefault="005C4301" w:rsidP="001E710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5AF7AAF2" w14:textId="6A0C252B" w:rsidR="005C4301" w:rsidRPr="001E710E" w:rsidRDefault="005C4301" w:rsidP="005C4301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710E">
              <w:rPr>
                <w:rFonts w:eastAsia="Calibri"/>
                <w:b/>
                <w:sz w:val="28"/>
                <w:szCs w:val="28"/>
                <w:lang w:eastAsia="ru-RU"/>
              </w:rPr>
              <w:t>2 класс</w:t>
            </w:r>
          </w:p>
        </w:tc>
      </w:tr>
      <w:tr w:rsidR="0064724C" w:rsidRPr="005B0A19" w14:paraId="1BB6E92F" w14:textId="77777777" w:rsidTr="005C4301">
        <w:trPr>
          <w:trHeight w:val="623"/>
        </w:trPr>
        <w:tc>
          <w:tcPr>
            <w:tcW w:w="675" w:type="dxa"/>
            <w:shd w:val="clear" w:color="auto" w:fill="auto"/>
          </w:tcPr>
          <w:p w14:paraId="40E6B4C3" w14:textId="77777777" w:rsidR="0064724C" w:rsidRPr="00110540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5A030A14" w14:textId="6DB1642B" w:rsidR="0064724C" w:rsidRPr="005B0A19" w:rsidRDefault="0064724C" w:rsidP="0064724C">
            <w:pPr>
              <w:widowControl/>
              <w:autoSpaceDE/>
              <w:autoSpaceDN/>
              <w:ind w:left="-142"/>
              <w:jc w:val="center"/>
              <w:rPr>
                <w:rFonts w:eastAsia="Calibri"/>
                <w:sz w:val="24"/>
                <w:szCs w:val="24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261" w:type="dxa"/>
            <w:shd w:val="clear" w:color="auto" w:fill="auto"/>
          </w:tcPr>
          <w:p w14:paraId="41A68CA3" w14:textId="495CC2D3" w:rsidR="0064724C" w:rsidRPr="005B0A19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  <w:shd w:val="clear" w:color="auto" w:fill="auto"/>
          </w:tcPr>
          <w:p w14:paraId="2D6E2E38" w14:textId="06AB0693" w:rsidR="0064724C" w:rsidRPr="005B0A19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642" w:type="dxa"/>
            <w:shd w:val="clear" w:color="auto" w:fill="auto"/>
          </w:tcPr>
          <w:p w14:paraId="6A27FAC9" w14:textId="77777777" w:rsidR="0064724C" w:rsidRPr="00E119AE" w:rsidRDefault="0064724C" w:rsidP="0064724C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3CAB8916" w14:textId="1ACCD281" w:rsidR="0064724C" w:rsidRPr="005B0A19" w:rsidRDefault="0064724C" w:rsidP="001E710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1E710E" w:rsidRPr="005B0A19" w14:paraId="4ED71109" w14:textId="77777777" w:rsidTr="001E710E">
        <w:trPr>
          <w:trHeight w:val="85"/>
        </w:trPr>
        <w:tc>
          <w:tcPr>
            <w:tcW w:w="675" w:type="dxa"/>
            <w:shd w:val="clear" w:color="auto" w:fill="auto"/>
          </w:tcPr>
          <w:p w14:paraId="09496CD5" w14:textId="2E650695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60E0E438" w14:textId="32034C89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«Мин» («Я»)</w:t>
            </w:r>
          </w:p>
        </w:tc>
        <w:tc>
          <w:tcPr>
            <w:tcW w:w="992" w:type="dxa"/>
            <w:shd w:val="clear" w:color="auto" w:fill="auto"/>
          </w:tcPr>
          <w:p w14:paraId="2EA02511" w14:textId="1DB0128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42" w:type="dxa"/>
            <w:vMerge w:val="restart"/>
            <w:shd w:val="clear" w:color="auto" w:fill="auto"/>
          </w:tcPr>
          <w:p w14:paraId="267EDB7D" w14:textId="35481BAB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16" w:history="1">
              <w:r w:rsidR="00012B69"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http://xn--80aab5b.xn--p1ai/ipad/index.html</w:t>
              </w:r>
            </w:hyperlink>
          </w:p>
          <w:p w14:paraId="6BB71EC7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7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6B24A65C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780F112D" w14:textId="77777777" w:rsidR="001E710E" w:rsidRPr="001E710E" w:rsidRDefault="00643BFD" w:rsidP="001E710E">
            <w:pPr>
              <w:rPr>
                <w:sz w:val="26"/>
                <w:szCs w:val="26"/>
              </w:rPr>
            </w:pPr>
            <w:hyperlink r:id="rId18" w:history="1">
              <w:r w:rsidR="001E710E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7512F1FE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9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72DA86D8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20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44740A20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21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149C64E3" w14:textId="049B4398" w:rsidR="001E710E" w:rsidRPr="00012B69" w:rsidRDefault="001E710E" w:rsidP="00012B69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7.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ТАТКНИГАФОНД.RU </w:t>
            </w:r>
            <w:hyperlink r:id="rId22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1E710E" w:rsidRPr="005B0A19" w14:paraId="6177E951" w14:textId="77777777" w:rsidTr="0064724C">
        <w:trPr>
          <w:trHeight w:val="573"/>
        </w:trPr>
        <w:tc>
          <w:tcPr>
            <w:tcW w:w="675" w:type="dxa"/>
            <w:shd w:val="clear" w:color="auto" w:fill="auto"/>
          </w:tcPr>
          <w:p w14:paraId="3D4592E3" w14:textId="10DD0C1B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57C19B65" w14:textId="2D2BE338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«Тир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1E710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97345C3" w14:textId="07B8A30E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642" w:type="dxa"/>
            <w:vMerge/>
            <w:shd w:val="clear" w:color="auto" w:fill="auto"/>
          </w:tcPr>
          <w:p w14:paraId="2B93D5A5" w14:textId="74BA3FF1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710E" w:rsidRPr="005B0A19" w14:paraId="5C606993" w14:textId="77777777" w:rsidTr="0064724C">
        <w:trPr>
          <w:trHeight w:val="553"/>
        </w:trPr>
        <w:tc>
          <w:tcPr>
            <w:tcW w:w="675" w:type="dxa"/>
            <w:shd w:val="clear" w:color="auto" w:fill="auto"/>
          </w:tcPr>
          <w:p w14:paraId="4CB0F628" w14:textId="4FA6D48E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14:paraId="7E0F06B9" w14:textId="77777777" w:rsid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 xml:space="preserve">«Туган </w:t>
            </w:r>
            <w:r w:rsidRPr="001E710E">
              <w:rPr>
                <w:rFonts w:eastAsia="Calibri"/>
                <w:bCs/>
                <w:sz w:val="26"/>
                <w:szCs w:val="26"/>
                <w:lang w:val="tt-RU" w:eastAsia="ru-RU"/>
              </w:rPr>
              <w:t>җирем</w:t>
            </w: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 xml:space="preserve">» </w:t>
            </w:r>
          </w:p>
          <w:p w14:paraId="3BE04475" w14:textId="42241A3A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(«Моя Родина»)</w:t>
            </w:r>
          </w:p>
        </w:tc>
        <w:tc>
          <w:tcPr>
            <w:tcW w:w="992" w:type="dxa"/>
            <w:shd w:val="clear" w:color="auto" w:fill="auto"/>
          </w:tcPr>
          <w:p w14:paraId="25AF13DF" w14:textId="4F842A34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642" w:type="dxa"/>
            <w:vMerge/>
            <w:shd w:val="clear" w:color="auto" w:fill="auto"/>
          </w:tcPr>
          <w:p w14:paraId="489A23E8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710E" w:rsidRPr="005B0A19" w14:paraId="3B26DB55" w14:textId="77777777" w:rsidTr="005C4301">
        <w:trPr>
          <w:trHeight w:val="276"/>
        </w:trPr>
        <w:tc>
          <w:tcPr>
            <w:tcW w:w="675" w:type="dxa"/>
            <w:shd w:val="clear" w:color="auto" w:fill="auto"/>
          </w:tcPr>
          <w:p w14:paraId="6641A987" w14:textId="66A7A6C1" w:rsidR="001E710E" w:rsidRPr="005B0A19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261" w:type="dxa"/>
            <w:shd w:val="clear" w:color="auto" w:fill="auto"/>
          </w:tcPr>
          <w:p w14:paraId="0011832D" w14:textId="12291E96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«Татар д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өн</w:t>
            </w:r>
            <w:r w:rsidRPr="001E710E">
              <w:rPr>
                <w:rFonts w:eastAsia="Calibri"/>
                <w:bCs/>
                <w:sz w:val="26"/>
                <w:szCs w:val="26"/>
              </w:rPr>
              <w:t>ьясы» («Мир татарского народа»)</w:t>
            </w:r>
          </w:p>
        </w:tc>
        <w:tc>
          <w:tcPr>
            <w:tcW w:w="992" w:type="dxa"/>
            <w:shd w:val="clear" w:color="auto" w:fill="auto"/>
          </w:tcPr>
          <w:p w14:paraId="3AE214BD" w14:textId="3A3CAF9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42" w:type="dxa"/>
            <w:vMerge/>
            <w:shd w:val="clear" w:color="auto" w:fill="auto"/>
          </w:tcPr>
          <w:p w14:paraId="74ECCAA4" w14:textId="7F6C8191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0889D9B9" w14:textId="77777777" w:rsidTr="00012B69">
        <w:trPr>
          <w:trHeight w:val="3159"/>
        </w:trPr>
        <w:tc>
          <w:tcPr>
            <w:tcW w:w="675" w:type="dxa"/>
            <w:shd w:val="clear" w:color="auto" w:fill="auto"/>
          </w:tcPr>
          <w:p w14:paraId="6FA24E3B" w14:textId="77777777" w:rsidR="001E710E" w:rsidRPr="005B0A19" w:rsidRDefault="001E710E" w:rsidP="001E710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14:paraId="40A010CA" w14:textId="6AF037E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7B0E9AD" w14:textId="7FEABA0B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42" w:type="dxa"/>
            <w:vMerge/>
            <w:shd w:val="clear" w:color="auto" w:fill="auto"/>
          </w:tcPr>
          <w:p w14:paraId="390178F3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303E67C6" w14:textId="77777777" w:rsidTr="005C4301">
        <w:tc>
          <w:tcPr>
            <w:tcW w:w="675" w:type="dxa"/>
            <w:shd w:val="clear" w:color="auto" w:fill="auto"/>
          </w:tcPr>
          <w:p w14:paraId="2B7240B6" w14:textId="01EA6BF0" w:rsidR="001E710E" w:rsidRPr="005B0A19" w:rsidRDefault="001E710E" w:rsidP="001E710E">
            <w:pPr>
              <w:widowControl/>
              <w:autoSpaceDE/>
              <w:autoSpaceDN/>
              <w:ind w:left="-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92949ED" w14:textId="193B901C" w:rsidR="001E710E" w:rsidRPr="001E710E" w:rsidRDefault="001E710E" w:rsidP="001E710E">
            <w:pPr>
              <w:widowControl/>
              <w:autoSpaceDE/>
              <w:autoSpaceDN/>
              <w:rPr>
                <w:rFonts w:eastAsia="Calibri"/>
                <w:b/>
                <w:bCs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2005F1B3" w14:textId="77777777" w:rsidR="001E710E" w:rsidRPr="005B0A19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B0A19">
              <w:rPr>
                <w:rFonts w:eastAsia="Calibri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42" w:type="dxa"/>
            <w:shd w:val="clear" w:color="auto" w:fill="auto"/>
          </w:tcPr>
          <w:p w14:paraId="1F162962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1336E055" w14:textId="77777777" w:rsidTr="00A47F76">
        <w:trPr>
          <w:trHeight w:val="7073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0F94F" w14:textId="77777777" w:rsidR="001E710E" w:rsidRDefault="001E710E" w:rsidP="00A47F76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14:paraId="765A43DF" w14:textId="77777777" w:rsid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14:paraId="5FE0AF92" w14:textId="6C71D45B" w:rsidR="00012B69" w:rsidRDefault="001E710E" w:rsidP="00220139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012B69">
              <w:rPr>
                <w:rFonts w:eastAsia="Calibri"/>
                <w:b/>
                <w:sz w:val="28"/>
                <w:szCs w:val="28"/>
                <w:lang w:val="tt-RU"/>
              </w:rPr>
              <w:t>3 класс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119"/>
              <w:gridCol w:w="992"/>
              <w:gridCol w:w="4524"/>
            </w:tblGrid>
            <w:tr w:rsidR="00220139" w14:paraId="29642C17" w14:textId="77777777" w:rsidTr="00220139">
              <w:tc>
                <w:tcPr>
                  <w:tcW w:w="704" w:type="dxa"/>
                </w:tcPr>
                <w:p w14:paraId="5ABACDE8" w14:textId="77777777" w:rsidR="00220139" w:rsidRPr="00110540" w:rsidRDefault="00220139" w:rsidP="00220139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№</w:t>
                  </w:r>
                </w:p>
                <w:p w14:paraId="362240B7" w14:textId="4B7A23A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п/п</w:t>
                  </w:r>
                </w:p>
              </w:tc>
              <w:tc>
                <w:tcPr>
                  <w:tcW w:w="3119" w:type="dxa"/>
                </w:tcPr>
                <w:p w14:paraId="5B19869E" w14:textId="27B74C50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Темы</w:t>
                  </w:r>
                </w:p>
              </w:tc>
              <w:tc>
                <w:tcPr>
                  <w:tcW w:w="992" w:type="dxa"/>
                </w:tcPr>
                <w:p w14:paraId="7D4E48F1" w14:textId="3DF74FD6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кол-во часов</w:t>
                  </w:r>
                </w:p>
              </w:tc>
              <w:tc>
                <w:tcPr>
                  <w:tcW w:w="4524" w:type="dxa"/>
                </w:tcPr>
                <w:p w14:paraId="53BE961D" w14:textId="77777777" w:rsidR="00220139" w:rsidRPr="00E119AE" w:rsidRDefault="00220139" w:rsidP="00220139">
                  <w:pPr>
                    <w:pStyle w:val="TableParagraph"/>
                    <w:spacing w:before="2"/>
                    <w:ind w:left="1232" w:right="1230"/>
                    <w:jc w:val="center"/>
                    <w:rPr>
                      <w:b/>
                      <w:sz w:val="26"/>
                    </w:rPr>
                  </w:pPr>
                  <w:r w:rsidRPr="00E119AE">
                    <w:rPr>
                      <w:b/>
                      <w:sz w:val="26"/>
                    </w:rPr>
                    <w:t>Перечень</w:t>
                  </w:r>
                </w:p>
                <w:p w14:paraId="3F5134D2" w14:textId="5191BA6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E119AE">
                    <w:rPr>
                      <w:b/>
                      <w:sz w:val="26"/>
                    </w:rPr>
                    <w:t>электронных (цифровых)</w:t>
                  </w:r>
                  <w:r w:rsidRPr="00E119AE">
                    <w:rPr>
                      <w:b/>
                      <w:spacing w:val="1"/>
                      <w:sz w:val="26"/>
                    </w:rPr>
                    <w:t xml:space="preserve"> </w:t>
                  </w:r>
                  <w:r w:rsidRPr="00E119AE">
                    <w:rPr>
                      <w:b/>
                      <w:sz w:val="26"/>
                    </w:rPr>
                    <w:t>образовательных</w:t>
                  </w:r>
                  <w:r w:rsidRPr="00E119AE">
                    <w:rPr>
                      <w:b/>
                      <w:spacing w:val="-13"/>
                      <w:sz w:val="26"/>
                    </w:rPr>
                    <w:t xml:space="preserve"> </w:t>
                  </w:r>
                  <w:r w:rsidRPr="00E119AE">
                    <w:rPr>
                      <w:b/>
                      <w:sz w:val="26"/>
                    </w:rPr>
                    <w:t>ресурсов</w:t>
                  </w:r>
                </w:p>
              </w:tc>
            </w:tr>
            <w:tr w:rsidR="00220139" w14:paraId="103BC064" w14:textId="77777777" w:rsidTr="00220139">
              <w:tc>
                <w:tcPr>
                  <w:tcW w:w="704" w:type="dxa"/>
                </w:tcPr>
                <w:p w14:paraId="02FC32FE" w14:textId="631AB1EE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14:paraId="203CFC70" w14:textId="1228EA08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«Мин» («Я»)</w:t>
                  </w:r>
                </w:p>
              </w:tc>
              <w:tc>
                <w:tcPr>
                  <w:tcW w:w="992" w:type="dxa"/>
                </w:tcPr>
                <w:p w14:paraId="5EAD1713" w14:textId="46A6DDF8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17</w:t>
                  </w:r>
                </w:p>
              </w:tc>
              <w:tc>
                <w:tcPr>
                  <w:tcW w:w="4524" w:type="dxa"/>
                  <w:vMerge w:val="restart"/>
                </w:tcPr>
                <w:p w14:paraId="04ADCE95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1.Интерактивная звуковая мультимедийная библиотека «БАЛА» </w:t>
                  </w:r>
                  <w:hyperlink r:id="rId23" w:history="1">
                    <w:r w:rsidRPr="00AE60DC">
                      <w:rPr>
                        <w:rStyle w:val="af3"/>
                        <w:rFonts w:ascii="Times New Roman" w:hAnsi="Times New Roman"/>
                        <w:b w:val="0"/>
                        <w:bCs w:val="0"/>
                      </w:rPr>
                      <w:t>http://xn--80aab5b.xn--p1ai/ipad/index.html</w:t>
                    </w:r>
                  </w:hyperlink>
                </w:p>
                <w:p w14:paraId="1ADAE686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2.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Изучение татарского языка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4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http://www.tugantelem.narod.ru</w:t>
                    </w:r>
                  </w:hyperlink>
                </w:p>
                <w:p w14:paraId="5ACA6597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3.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Образовательный портал Белем.ру</w:t>
                  </w:r>
                </w:p>
                <w:p w14:paraId="21A83390" w14:textId="77777777" w:rsidR="00220139" w:rsidRPr="001E710E" w:rsidRDefault="00643BFD" w:rsidP="00220139">
                  <w:pPr>
                    <w:rPr>
                      <w:sz w:val="26"/>
                      <w:szCs w:val="26"/>
                    </w:rPr>
                  </w:pPr>
                  <w:hyperlink r:id="rId25" w:history="1">
                    <w:r w:rsidR="00220139" w:rsidRPr="001E710E">
                      <w:rPr>
                        <w:rStyle w:val="af3"/>
                        <w:color w:val="006AC3"/>
                        <w:sz w:val="26"/>
                        <w:szCs w:val="26"/>
                        <w:bdr w:val="none" w:sz="0" w:space="0" w:color="auto" w:frame="1"/>
                        <w:shd w:val="clear" w:color="auto" w:fill="FFFFFF"/>
                      </w:rPr>
                      <w:t>http://belem.ru</w:t>
                    </w:r>
                  </w:hyperlink>
                </w:p>
                <w:p w14:paraId="4CCEEFC2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4.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Электронные учебники и приложения с 1 по 4 классы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6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http://mon.tatarstan.ru/rus/elektr_ucheb_i_prilog.htm</w:t>
                    </w:r>
                  </w:hyperlink>
                </w:p>
                <w:p w14:paraId="39D0B427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5.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Материалы для изучения татарского языка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7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http://www.languages-study.com/tatar-links.html</w:t>
                    </w:r>
                  </w:hyperlink>
                </w:p>
                <w:p w14:paraId="169C0B5F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6.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Татарские сказки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8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http://www.akiat.ru</w:t>
                    </w:r>
                  </w:hyperlink>
                </w:p>
                <w:p w14:paraId="315B2233" w14:textId="7B6CEEC2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sz w:val="26"/>
                      <w:szCs w:val="26"/>
                    </w:rPr>
                    <w:t>7.</w:t>
                  </w:r>
                  <w:r w:rsidRPr="001E710E">
                    <w:rPr>
                      <w:color w:val="000000"/>
                      <w:sz w:val="26"/>
                      <w:szCs w:val="26"/>
                    </w:rPr>
                    <w:t xml:space="preserve"> ТАТКНИГАФОНД.RU </w:t>
                  </w:r>
                  <w:hyperlink r:id="rId29" w:history="1">
                    <w:r w:rsidRPr="001E710E">
                      <w:rPr>
                        <w:rStyle w:val="af3"/>
                        <w:color w:val="006AC3"/>
                        <w:sz w:val="26"/>
                        <w:szCs w:val="26"/>
                        <w:bdr w:val="none" w:sz="0" w:space="0" w:color="auto" w:frame="1"/>
                        <w:shd w:val="clear" w:color="auto" w:fill="FFFFFF"/>
                      </w:rPr>
                      <w:t>http://www.tatknigafund.ru</w:t>
                    </w:r>
                  </w:hyperlink>
                </w:p>
              </w:tc>
            </w:tr>
            <w:tr w:rsidR="00220139" w14:paraId="45B8A9F8" w14:textId="77777777" w:rsidTr="00220139">
              <w:tc>
                <w:tcPr>
                  <w:tcW w:w="704" w:type="dxa"/>
                </w:tcPr>
                <w:p w14:paraId="5F508934" w14:textId="0A9E3B41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19" w:type="dxa"/>
                </w:tcPr>
                <w:p w14:paraId="2FAC77AB" w14:textId="7353DD04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«Тир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ә-як, көнкүреш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» («Мир вокруг меня»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0677A48E" w14:textId="7352C954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4524" w:type="dxa"/>
                  <w:vMerge/>
                </w:tcPr>
                <w:p w14:paraId="36F08F5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7D31016C" w14:textId="77777777" w:rsidTr="00220139">
              <w:tc>
                <w:tcPr>
                  <w:tcW w:w="704" w:type="dxa"/>
                </w:tcPr>
                <w:p w14:paraId="585D57FF" w14:textId="4A02847D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19" w:type="dxa"/>
                </w:tcPr>
                <w:p w14:paraId="5DA19BAE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 xml:space="preserve">«Туган 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җирем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 xml:space="preserve">» </w:t>
                  </w:r>
                </w:p>
                <w:p w14:paraId="1005C7BA" w14:textId="1BDE4E1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(«Моя Родина»)</w:t>
                  </w:r>
                </w:p>
              </w:tc>
              <w:tc>
                <w:tcPr>
                  <w:tcW w:w="992" w:type="dxa"/>
                </w:tcPr>
                <w:p w14:paraId="48CBE83C" w14:textId="3A67513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22</w:t>
                  </w:r>
                </w:p>
              </w:tc>
              <w:tc>
                <w:tcPr>
                  <w:tcW w:w="4524" w:type="dxa"/>
                  <w:vMerge/>
                </w:tcPr>
                <w:p w14:paraId="51993271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0E830CF0" w14:textId="77777777" w:rsidTr="00220139">
              <w:tc>
                <w:tcPr>
                  <w:tcW w:w="704" w:type="dxa"/>
                </w:tcPr>
                <w:p w14:paraId="5C108D69" w14:textId="28A3FBB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19" w:type="dxa"/>
                </w:tcPr>
                <w:p w14:paraId="020DD4AF" w14:textId="35FD10B9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«Татар д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өн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ьясы» («Мир татарского народа»)</w:t>
                  </w:r>
                </w:p>
              </w:tc>
              <w:tc>
                <w:tcPr>
                  <w:tcW w:w="992" w:type="dxa"/>
                </w:tcPr>
                <w:p w14:paraId="67A4E163" w14:textId="4877503D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4524" w:type="dxa"/>
                  <w:vMerge/>
                </w:tcPr>
                <w:p w14:paraId="3B678C6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673105E5" w14:textId="77777777" w:rsidTr="00220139">
              <w:trPr>
                <w:trHeight w:val="3716"/>
              </w:trPr>
              <w:tc>
                <w:tcPr>
                  <w:tcW w:w="704" w:type="dxa"/>
                </w:tcPr>
                <w:p w14:paraId="549416C6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3119" w:type="dxa"/>
                </w:tcPr>
                <w:p w14:paraId="503A7DA0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992" w:type="dxa"/>
                </w:tcPr>
                <w:p w14:paraId="6EF238D7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4524" w:type="dxa"/>
                  <w:vMerge/>
                </w:tcPr>
                <w:p w14:paraId="5D7B8884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672782CD" w14:textId="77777777" w:rsidTr="00220139">
              <w:tc>
                <w:tcPr>
                  <w:tcW w:w="704" w:type="dxa"/>
                </w:tcPr>
                <w:p w14:paraId="5EBC0924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3119" w:type="dxa"/>
                </w:tcPr>
                <w:p w14:paraId="6EB799F2" w14:textId="6E8EBCF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992" w:type="dxa"/>
                </w:tcPr>
                <w:p w14:paraId="1499BA06" w14:textId="74F4BFDF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5B0A19">
                    <w:rPr>
                      <w:rFonts w:eastAsia="Calibri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4524" w:type="dxa"/>
                  <w:vMerge/>
                </w:tcPr>
                <w:p w14:paraId="68823B3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</w:tbl>
          <w:p w14:paraId="5B5FFBBE" w14:textId="0C497CD9" w:rsidR="00012B69" w:rsidRDefault="00012B69" w:rsidP="00012B69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  <w:p w14:paraId="651FE23B" w14:textId="46D794B1" w:rsidR="00012B69" w:rsidRPr="005B0A19" w:rsidRDefault="00012B69" w:rsidP="00A47F76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5AFC6738" w14:textId="62853A43" w:rsidR="00FE4580" w:rsidRDefault="00FE4580" w:rsidP="00FE4580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tt-RU"/>
        </w:rPr>
      </w:pPr>
      <w:r>
        <w:rPr>
          <w:rFonts w:eastAsia="Calibri"/>
          <w:b/>
          <w:sz w:val="28"/>
          <w:szCs w:val="28"/>
          <w:lang w:val="tt-RU"/>
        </w:rPr>
        <w:t xml:space="preserve">4 </w:t>
      </w:r>
      <w:r w:rsidRPr="00012B69">
        <w:rPr>
          <w:rFonts w:eastAsia="Calibri"/>
          <w:b/>
          <w:sz w:val="28"/>
          <w:szCs w:val="28"/>
          <w:lang w:val="tt-RU"/>
        </w:rPr>
        <w:t>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992"/>
        <w:gridCol w:w="4524"/>
      </w:tblGrid>
      <w:tr w:rsidR="00FE4580" w14:paraId="0D6B25B3" w14:textId="77777777" w:rsidTr="0075477A">
        <w:tc>
          <w:tcPr>
            <w:tcW w:w="704" w:type="dxa"/>
          </w:tcPr>
          <w:p w14:paraId="2010B2ED" w14:textId="77777777" w:rsidR="00FE4580" w:rsidRPr="00110540" w:rsidRDefault="00FE4580" w:rsidP="0075477A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3BACF0E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119" w:type="dxa"/>
          </w:tcPr>
          <w:p w14:paraId="74A3DB8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</w:tcPr>
          <w:p w14:paraId="4D2AFBE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524" w:type="dxa"/>
          </w:tcPr>
          <w:p w14:paraId="050DB531" w14:textId="77777777" w:rsidR="00FE4580" w:rsidRPr="00E119AE" w:rsidRDefault="00FE4580" w:rsidP="0075477A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79ECD317" w14:textId="77777777" w:rsidR="00FE4580" w:rsidRDefault="00FE4580" w:rsidP="00FE458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FE4580" w14:paraId="59608CE5" w14:textId="77777777" w:rsidTr="00FE4580">
        <w:trPr>
          <w:trHeight w:val="507"/>
        </w:trPr>
        <w:tc>
          <w:tcPr>
            <w:tcW w:w="704" w:type="dxa"/>
          </w:tcPr>
          <w:p w14:paraId="6291FFBE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160D1350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«Мин» («Я»)</w:t>
            </w:r>
          </w:p>
        </w:tc>
        <w:tc>
          <w:tcPr>
            <w:tcW w:w="992" w:type="dxa"/>
          </w:tcPr>
          <w:p w14:paraId="0EAA9E23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17</w:t>
            </w:r>
          </w:p>
        </w:tc>
        <w:tc>
          <w:tcPr>
            <w:tcW w:w="4524" w:type="dxa"/>
            <w:vMerge w:val="restart"/>
          </w:tcPr>
          <w:p w14:paraId="42814F6D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30" w:history="1">
              <w:r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</w:t>
              </w:r>
              <w:r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lastRenderedPageBreak/>
                <w:t>p1ai/ipad/index.html</w:t>
              </w:r>
            </w:hyperlink>
          </w:p>
          <w:p w14:paraId="75D0D09A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1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66DF9323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2A1C94D6" w14:textId="77777777" w:rsidR="00FE4580" w:rsidRPr="001E710E" w:rsidRDefault="00643BFD" w:rsidP="0075477A">
            <w:pPr>
              <w:rPr>
                <w:sz w:val="26"/>
                <w:szCs w:val="26"/>
              </w:rPr>
            </w:pPr>
            <w:hyperlink r:id="rId32" w:history="1">
              <w:r w:rsidR="00FE4580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25869788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3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37700251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4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5F15A2F5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5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5C19806C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sz w:val="26"/>
                <w:szCs w:val="26"/>
              </w:rPr>
              <w:t>7.</w:t>
            </w:r>
            <w:r w:rsidRPr="001E710E">
              <w:rPr>
                <w:color w:val="000000"/>
                <w:sz w:val="26"/>
                <w:szCs w:val="26"/>
              </w:rPr>
              <w:t xml:space="preserve"> ТАТКНИГАФОНД.RU </w:t>
            </w:r>
            <w:hyperlink r:id="rId36" w:history="1">
              <w:r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FE4580" w14:paraId="6AAE23D2" w14:textId="77777777" w:rsidTr="0075477A">
        <w:tc>
          <w:tcPr>
            <w:tcW w:w="704" w:type="dxa"/>
          </w:tcPr>
          <w:p w14:paraId="680A08FA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64074C37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«Тир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1E710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</w:tcPr>
          <w:p w14:paraId="0703BB5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4524" w:type="dxa"/>
            <w:vMerge/>
          </w:tcPr>
          <w:p w14:paraId="3535C40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70D64792" w14:textId="77777777" w:rsidTr="0075477A">
        <w:tc>
          <w:tcPr>
            <w:tcW w:w="704" w:type="dxa"/>
          </w:tcPr>
          <w:p w14:paraId="35A122FB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</w:tcPr>
          <w:p w14:paraId="01C7BC0C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 xml:space="preserve">«Туган 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җирем</w:t>
            </w:r>
            <w:r w:rsidRPr="001E710E">
              <w:rPr>
                <w:rFonts w:eastAsia="Calibri"/>
                <w:bCs/>
                <w:sz w:val="26"/>
                <w:szCs w:val="26"/>
              </w:rPr>
              <w:t xml:space="preserve">» </w:t>
            </w:r>
          </w:p>
          <w:p w14:paraId="6685C910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(«Моя Родина»)</w:t>
            </w:r>
          </w:p>
        </w:tc>
        <w:tc>
          <w:tcPr>
            <w:tcW w:w="992" w:type="dxa"/>
          </w:tcPr>
          <w:p w14:paraId="357F4734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22</w:t>
            </w:r>
          </w:p>
        </w:tc>
        <w:tc>
          <w:tcPr>
            <w:tcW w:w="4524" w:type="dxa"/>
            <w:vMerge/>
          </w:tcPr>
          <w:p w14:paraId="6EDB5EF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3895BDDA" w14:textId="77777777" w:rsidTr="0075477A">
        <w:tc>
          <w:tcPr>
            <w:tcW w:w="704" w:type="dxa"/>
          </w:tcPr>
          <w:p w14:paraId="6784AE56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</w:tcPr>
          <w:p w14:paraId="682114A6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«Татар д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өн</w:t>
            </w:r>
            <w:r w:rsidRPr="001E710E">
              <w:rPr>
                <w:rFonts w:eastAsia="Calibri"/>
                <w:bCs/>
                <w:sz w:val="26"/>
                <w:szCs w:val="26"/>
              </w:rPr>
              <w:t>ьясы» («Мир татарского народа»)</w:t>
            </w:r>
          </w:p>
        </w:tc>
        <w:tc>
          <w:tcPr>
            <w:tcW w:w="992" w:type="dxa"/>
          </w:tcPr>
          <w:p w14:paraId="5822045D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  <w:tc>
          <w:tcPr>
            <w:tcW w:w="4524" w:type="dxa"/>
            <w:vMerge/>
          </w:tcPr>
          <w:p w14:paraId="2C0E386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67BC820E" w14:textId="77777777" w:rsidTr="0075477A">
        <w:trPr>
          <w:trHeight w:val="3716"/>
        </w:trPr>
        <w:tc>
          <w:tcPr>
            <w:tcW w:w="704" w:type="dxa"/>
          </w:tcPr>
          <w:p w14:paraId="63A11B27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14:paraId="369B818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14:paraId="06C51A7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4524" w:type="dxa"/>
            <w:vMerge/>
          </w:tcPr>
          <w:p w14:paraId="529636AE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3CECDF44" w14:textId="77777777" w:rsidTr="0075477A">
        <w:tc>
          <w:tcPr>
            <w:tcW w:w="704" w:type="dxa"/>
          </w:tcPr>
          <w:p w14:paraId="45D652EA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14:paraId="4A37B033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14:paraId="556F8285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5B0A19">
              <w:rPr>
                <w:rFonts w:eastAsia="Calibri"/>
                <w:b/>
                <w:sz w:val="24"/>
                <w:szCs w:val="24"/>
              </w:rPr>
              <w:t>68</w:t>
            </w:r>
          </w:p>
        </w:tc>
        <w:tc>
          <w:tcPr>
            <w:tcW w:w="4524" w:type="dxa"/>
            <w:vMerge/>
          </w:tcPr>
          <w:p w14:paraId="31EF1B0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</w:tbl>
    <w:p w14:paraId="55DCBDAB" w14:textId="77777777" w:rsidR="00937C66" w:rsidRDefault="00937C66" w:rsidP="00356250">
      <w:pPr>
        <w:tabs>
          <w:tab w:val="left" w:pos="2539"/>
        </w:tabs>
        <w:spacing w:before="72" w:line="456" w:lineRule="auto"/>
        <w:ind w:left="2298" w:right="1870"/>
        <w:jc w:val="both"/>
        <w:outlineLvl w:val="0"/>
        <w:rPr>
          <w:b/>
          <w:bCs/>
          <w:sz w:val="40"/>
          <w:szCs w:val="40"/>
        </w:rPr>
      </w:pPr>
    </w:p>
    <w:sectPr w:rsidR="00937C66" w:rsidSect="00B21CCE">
      <w:footerReference w:type="default" r:id="rId37"/>
      <w:pgSz w:w="11910" w:h="16840"/>
      <w:pgMar w:top="1040" w:right="580" w:bottom="1160" w:left="1134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0BE55" w14:textId="77777777" w:rsidR="00AE7152" w:rsidRDefault="00AE7152">
      <w:r>
        <w:separator/>
      </w:r>
    </w:p>
  </w:endnote>
  <w:endnote w:type="continuationSeparator" w:id="0">
    <w:p w14:paraId="75F7807A" w14:textId="77777777" w:rsidR="00AE7152" w:rsidRDefault="00AE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FC5BA" w14:textId="1FFD0812" w:rsidR="005B0A19" w:rsidRDefault="005B0A1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4EDDA6" wp14:editId="686C5B72">
              <wp:simplePos x="0" y="0"/>
              <wp:positionH relativeFrom="page">
                <wp:posOffset>3677920</wp:posOffset>
              </wp:positionH>
              <wp:positionV relativeFrom="page">
                <wp:posOffset>9931400</wp:posOffset>
              </wp:positionV>
              <wp:extent cx="204470" cy="165735"/>
              <wp:effectExtent l="1270" t="0" r="381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9E7DE" w14:textId="77777777" w:rsidR="005B0A19" w:rsidRDefault="005B0A1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BFD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89.6pt;margin-top:782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u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" filled="f" stroked="f">
              <v:textbox inset="0,0,0,0">
                <w:txbxContent>
                  <w:p w14:paraId="7599E7DE" w14:textId="77777777" w:rsidR="005B0A19" w:rsidRDefault="005B0A1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BFD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62082" w14:textId="77777777" w:rsidR="00AE7152" w:rsidRDefault="00AE7152">
      <w:r>
        <w:separator/>
      </w:r>
    </w:p>
  </w:footnote>
  <w:footnote w:type="continuationSeparator" w:id="0">
    <w:p w14:paraId="3FDC6829" w14:textId="77777777" w:rsidR="00AE7152" w:rsidRDefault="00AE7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1C5968"/>
    <w:multiLevelType w:val="hybridMultilevel"/>
    <w:tmpl w:val="4F1C409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5923A58"/>
    <w:multiLevelType w:val="hybridMultilevel"/>
    <w:tmpl w:val="22A8D2A6"/>
    <w:lvl w:ilvl="0" w:tplc="83F2500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B000463"/>
    <w:multiLevelType w:val="hybridMultilevel"/>
    <w:tmpl w:val="0C0EC56E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BE0355"/>
    <w:multiLevelType w:val="hybridMultilevel"/>
    <w:tmpl w:val="AF9EE314"/>
    <w:lvl w:ilvl="0" w:tplc="EABE257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246F7A3D"/>
    <w:multiLevelType w:val="hybridMultilevel"/>
    <w:tmpl w:val="A582D456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7C7F22"/>
    <w:multiLevelType w:val="hybridMultilevel"/>
    <w:tmpl w:val="29B8C0D0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B6CA1"/>
    <w:multiLevelType w:val="hybridMultilevel"/>
    <w:tmpl w:val="37922E6E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0A031E"/>
    <w:multiLevelType w:val="hybridMultilevel"/>
    <w:tmpl w:val="F094DD2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4B42FD"/>
    <w:multiLevelType w:val="hybridMultilevel"/>
    <w:tmpl w:val="483466B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AA3AE5"/>
    <w:multiLevelType w:val="hybridMultilevel"/>
    <w:tmpl w:val="2564CABA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754588"/>
    <w:multiLevelType w:val="hybridMultilevel"/>
    <w:tmpl w:val="9C94721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20C47"/>
    <w:multiLevelType w:val="hybridMultilevel"/>
    <w:tmpl w:val="5C1896F0"/>
    <w:lvl w:ilvl="0" w:tplc="EABE257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3FC4879"/>
    <w:multiLevelType w:val="hybridMultilevel"/>
    <w:tmpl w:val="FA36AD14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14"/>
  </w:num>
  <w:num w:numId="11">
    <w:abstractNumId w:val="8"/>
  </w:num>
  <w:num w:numId="12">
    <w:abstractNumId w:val="10"/>
  </w:num>
  <w:num w:numId="13">
    <w:abstractNumId w:val="11"/>
  </w:num>
  <w:num w:numId="14">
    <w:abstractNumId w:val="1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12B69"/>
    <w:rsid w:val="00110540"/>
    <w:rsid w:val="001E710E"/>
    <w:rsid w:val="00220139"/>
    <w:rsid w:val="0032144D"/>
    <w:rsid w:val="0032704B"/>
    <w:rsid w:val="00356250"/>
    <w:rsid w:val="003D5D3C"/>
    <w:rsid w:val="004404C2"/>
    <w:rsid w:val="004F716B"/>
    <w:rsid w:val="00531000"/>
    <w:rsid w:val="005B0A19"/>
    <w:rsid w:val="005C4301"/>
    <w:rsid w:val="00643BFD"/>
    <w:rsid w:val="0064724C"/>
    <w:rsid w:val="006C0B77"/>
    <w:rsid w:val="007B7CAF"/>
    <w:rsid w:val="008242FF"/>
    <w:rsid w:val="00870751"/>
    <w:rsid w:val="00884D3F"/>
    <w:rsid w:val="00922C48"/>
    <w:rsid w:val="00937C66"/>
    <w:rsid w:val="00967B17"/>
    <w:rsid w:val="009A2F87"/>
    <w:rsid w:val="00A47F76"/>
    <w:rsid w:val="00AE7152"/>
    <w:rsid w:val="00B21CCE"/>
    <w:rsid w:val="00B90CDE"/>
    <w:rsid w:val="00B915B7"/>
    <w:rsid w:val="00C47188"/>
    <w:rsid w:val="00DD39BF"/>
    <w:rsid w:val="00DF58F6"/>
    <w:rsid w:val="00EA59DF"/>
    <w:rsid w:val="00EE4070"/>
    <w:rsid w:val="00F12C76"/>
    <w:rsid w:val="00FE1972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B0A19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2">
    <w:name w:val="toc 2"/>
    <w:basedOn w:val="a"/>
    <w:uiPriority w:val="39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qFormat/>
    <w:rsid w:val="007B7CAF"/>
    <w:rPr>
      <w:i/>
      <w:iCs/>
    </w:rPr>
  </w:style>
  <w:style w:type="paragraph" w:styleId="ab">
    <w:name w:val="No Spacing"/>
    <w:link w:val="ac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5B0A19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5B0A19"/>
  </w:style>
  <w:style w:type="character" w:styleId="ad">
    <w:name w:val="Strong"/>
    <w:uiPriority w:val="22"/>
    <w:qFormat/>
    <w:rsid w:val="005B0A19"/>
    <w:rPr>
      <w:b/>
      <w:bCs/>
    </w:rPr>
  </w:style>
  <w:style w:type="character" w:customStyle="1" w:styleId="ac">
    <w:name w:val="Без интервала Знак"/>
    <w:link w:val="ab"/>
    <w:locked/>
    <w:rsid w:val="005B0A19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B0A19"/>
  </w:style>
  <w:style w:type="character" w:customStyle="1" w:styleId="Zag11">
    <w:name w:val="Zag_11"/>
    <w:rsid w:val="005B0A19"/>
    <w:rPr>
      <w:color w:val="000000"/>
      <w:w w:val="100"/>
    </w:rPr>
  </w:style>
  <w:style w:type="paragraph" w:customStyle="1" w:styleId="13">
    <w:name w:val="Абзац списка1"/>
    <w:basedOn w:val="a"/>
    <w:link w:val="ae"/>
    <w:rsid w:val="005B0A19"/>
    <w:pPr>
      <w:widowControl/>
      <w:autoSpaceDE/>
      <w:autoSpaceDN/>
      <w:ind w:left="720"/>
    </w:pPr>
    <w:rPr>
      <w:rFonts w:ascii="Calibri" w:hAnsi="Calibri"/>
      <w:sz w:val="24"/>
      <w:szCs w:val="24"/>
      <w:lang w:eastAsia="ru-RU"/>
    </w:rPr>
  </w:style>
  <w:style w:type="character" w:customStyle="1" w:styleId="ae">
    <w:name w:val="Абзац списка Знак"/>
    <w:aliases w:val="ITL List Paragraph Знак,Цветной список - Акцент 13 Знак"/>
    <w:link w:val="13"/>
    <w:locked/>
    <w:rsid w:val="005B0A1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0A19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5B0A1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B0A19"/>
    <w:rPr>
      <w:rFonts w:ascii="Times New Roman" w:hAnsi="Times New Roman"/>
      <w:sz w:val="24"/>
      <w:u w:val="none"/>
      <w:effect w:val="none"/>
    </w:rPr>
  </w:style>
  <w:style w:type="paragraph" w:customStyle="1" w:styleId="af">
    <w:name w:val="Основной"/>
    <w:basedOn w:val="a"/>
    <w:link w:val="af0"/>
    <w:rsid w:val="005B0A19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f0">
    <w:name w:val="Основной Знак"/>
    <w:link w:val="af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3">
    <w:name w:val="Body Text Indent 2"/>
    <w:basedOn w:val="a"/>
    <w:link w:val="24"/>
    <w:rsid w:val="005B0A19"/>
    <w:pPr>
      <w:widowControl/>
      <w:autoSpaceDE/>
      <w:autoSpaceDN/>
      <w:ind w:right="-1" w:firstLine="284"/>
      <w:jc w:val="both"/>
    </w:pPr>
    <w:rPr>
      <w:rFonts w:ascii="Calibri" w:eastAsia="Calibri" w:hAnsi="Calibri"/>
      <w:sz w:val="28"/>
      <w:szCs w:val="28"/>
      <w:lang w:val="tt-RU" w:eastAsia="ru-RU"/>
    </w:rPr>
  </w:style>
  <w:style w:type="character" w:customStyle="1" w:styleId="24">
    <w:name w:val="Основной текст с отступом 2 Знак"/>
    <w:basedOn w:val="a0"/>
    <w:link w:val="23"/>
    <w:rsid w:val="005B0A19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1">
    <w:name w:val="А_основной"/>
    <w:basedOn w:val="a"/>
    <w:link w:val="af2"/>
    <w:qFormat/>
    <w:rsid w:val="005B0A19"/>
    <w:pPr>
      <w:widowControl/>
      <w:autoSpaceDE/>
      <w:autoSpaceDN/>
      <w:spacing w:line="360" w:lineRule="auto"/>
      <w:ind w:firstLine="454"/>
      <w:jc w:val="both"/>
    </w:pPr>
    <w:rPr>
      <w:sz w:val="28"/>
      <w:szCs w:val="28"/>
    </w:rPr>
  </w:style>
  <w:style w:type="character" w:customStyle="1" w:styleId="af2">
    <w:name w:val="А_основной Знак"/>
    <w:link w:val="af1"/>
    <w:locked/>
    <w:rsid w:val="005B0A19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Hyperlink"/>
    <w:uiPriority w:val="99"/>
    <w:rsid w:val="005B0A19"/>
    <w:rPr>
      <w:color w:val="0000F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0A1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rsid w:val="005B0A19"/>
    <w:pPr>
      <w:widowControl/>
      <w:autoSpaceDE/>
      <w:autoSpaceDN/>
      <w:spacing w:after="100" w:line="276" w:lineRule="auto"/>
      <w:ind w:left="440"/>
    </w:pPr>
    <w:rPr>
      <w:rFonts w:ascii="Calibri" w:eastAsia="Calibri" w:hAnsi="Calibri"/>
    </w:rPr>
  </w:style>
  <w:style w:type="character" w:customStyle="1" w:styleId="apple-converted-space">
    <w:name w:val="apple-converted-space"/>
    <w:rsid w:val="005B0A19"/>
    <w:rPr>
      <w:rFonts w:ascii="Times New Roman" w:hAnsi="Times New Roman" w:cs="Times New Roman"/>
    </w:rPr>
  </w:style>
  <w:style w:type="paragraph" w:customStyle="1" w:styleId="4">
    <w:name w:val="Заг 4"/>
    <w:basedOn w:val="a"/>
    <w:rsid w:val="005B0A19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Normal (Web)"/>
    <w:basedOn w:val="a"/>
    <w:uiPriority w:val="99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Body Text Indent 3"/>
    <w:basedOn w:val="a"/>
    <w:link w:val="33"/>
    <w:rsid w:val="005B0A19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B0A19"/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rsid w:val="005B0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5B0A19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table" w:customStyle="1" w:styleId="14">
    <w:name w:val="Сетка таблицы1"/>
    <w:basedOn w:val="a1"/>
    <w:next w:val="a8"/>
    <w:rsid w:val="005B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Без интервала Знак1"/>
    <w:locked/>
    <w:rsid w:val="005B0A19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6"/>
    <w:uiPriority w:val="99"/>
    <w:locked/>
    <w:rsid w:val="005B0A19"/>
    <w:rPr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5B0A19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6">
    <w:name w:val="Основной текст (2)"/>
    <w:basedOn w:val="a"/>
    <w:link w:val="25"/>
    <w:uiPriority w:val="99"/>
    <w:rsid w:val="005B0A19"/>
    <w:pPr>
      <w:shd w:val="clear" w:color="auto" w:fill="FFFFFF"/>
      <w:autoSpaceDE/>
      <w:autoSpaceDN/>
      <w:spacing w:line="230" w:lineRule="exact"/>
      <w:jc w:val="both"/>
    </w:pPr>
    <w:rPr>
      <w:rFonts w:asciiTheme="minorHAnsi" w:eastAsiaTheme="minorHAnsi" w:hAnsiTheme="minorHAnsi" w:cstheme="minorBidi"/>
      <w:sz w:val="21"/>
    </w:rPr>
  </w:style>
  <w:style w:type="character" w:customStyle="1" w:styleId="bt-1">
    <w:name w:val="bt-1"/>
    <w:rsid w:val="005B0A19"/>
    <w:rPr>
      <w:rFonts w:cs="Times New Roman"/>
    </w:rPr>
  </w:style>
  <w:style w:type="paragraph" w:customStyle="1" w:styleId="16">
    <w:name w:val="Без интервала1"/>
    <w:uiPriority w:val="99"/>
    <w:rsid w:val="005B0A19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uiPriority w:val="99"/>
    <w:semiHidden/>
    <w:rsid w:val="005B0A19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uiPriority w:val="99"/>
    <w:semiHidden/>
    <w:rsid w:val="005B0A19"/>
    <w:rPr>
      <w:lang w:eastAsia="en-US"/>
    </w:rPr>
  </w:style>
  <w:style w:type="character" w:customStyle="1" w:styleId="c0">
    <w:name w:val="c0"/>
    <w:rsid w:val="005B0A19"/>
    <w:rPr>
      <w:rFonts w:cs="Times New Roman"/>
    </w:rPr>
  </w:style>
  <w:style w:type="paragraph" w:customStyle="1" w:styleId="c4">
    <w:name w:val="c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">
    <w:name w:val="Знак Знак1"/>
    <w:rsid w:val="005B0A1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6">
    <w:name w:val="header"/>
    <w:basedOn w:val="a"/>
    <w:link w:val="af7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7">
    <w:name w:val="Верхний колонтитул Знак"/>
    <w:basedOn w:val="a0"/>
    <w:link w:val="af6"/>
    <w:uiPriority w:val="99"/>
    <w:rsid w:val="005B0A1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9">
    <w:name w:val="Нижний колонтитул Знак"/>
    <w:basedOn w:val="a0"/>
    <w:link w:val="af8"/>
    <w:uiPriority w:val="99"/>
    <w:rsid w:val="005B0A19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semiHidden/>
    <w:rsid w:val="005B0A19"/>
  </w:style>
  <w:style w:type="paragraph" w:customStyle="1" w:styleId="afa">
    <w:name w:val="Буллит"/>
    <w:basedOn w:val="a"/>
    <w:link w:val="afb"/>
    <w:rsid w:val="005B0A19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fb">
    <w:name w:val="Буллит Знак"/>
    <w:link w:val="afa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5B0A19"/>
    <w:pPr>
      <w:widowControl/>
      <w:numPr>
        <w:numId w:val="1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5B0A19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27"/>
    <w:locked/>
    <w:rsid w:val="005B0A19"/>
    <w:rPr>
      <w:rFonts w:ascii="Calibri" w:eastAsia="Calibri" w:hAnsi="Calibri" w:cs="Times New Roman"/>
    </w:rPr>
  </w:style>
  <w:style w:type="character" w:customStyle="1" w:styleId="c6">
    <w:name w:val="c6"/>
    <w:basedOn w:val="a0"/>
    <w:rsid w:val="005B0A19"/>
  </w:style>
  <w:style w:type="character" w:customStyle="1" w:styleId="previewname">
    <w:name w:val="preview__name"/>
    <w:basedOn w:val="a0"/>
    <w:rsid w:val="005B0A19"/>
  </w:style>
  <w:style w:type="character" w:styleId="afc">
    <w:name w:val="FollowedHyperlink"/>
    <w:rsid w:val="005B0A19"/>
    <w:rPr>
      <w:color w:val="800080"/>
      <w:u w:val="single"/>
    </w:rPr>
  </w:style>
  <w:style w:type="character" w:customStyle="1" w:styleId="Heading1Char">
    <w:name w:val="Heading 1 Char"/>
    <w:locked/>
    <w:rsid w:val="005B0A19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5B0A19"/>
  </w:style>
  <w:style w:type="numbering" w:customStyle="1" w:styleId="28">
    <w:name w:val="Нет списка2"/>
    <w:next w:val="a2"/>
    <w:semiHidden/>
    <w:rsid w:val="005B0A19"/>
  </w:style>
  <w:style w:type="character" w:customStyle="1" w:styleId="c8c4">
    <w:name w:val="c8 c4"/>
    <w:rsid w:val="005B0A19"/>
  </w:style>
  <w:style w:type="paragraph" w:styleId="40">
    <w:name w:val="toc 4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B0A1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B0A1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B0A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B0A1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B0A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0">
    <w:name w:val="Основной текст8"/>
    <w:basedOn w:val="a"/>
    <w:rsid w:val="005B0A19"/>
    <w:pPr>
      <w:shd w:val="clear" w:color="auto" w:fill="FFFFFF"/>
      <w:autoSpaceDE/>
      <w:autoSpaceDN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paragraph" w:customStyle="1" w:styleId="18">
    <w:name w:val="Название1"/>
    <w:basedOn w:val="a"/>
    <w:next w:val="a"/>
    <w:qFormat/>
    <w:rsid w:val="005B0A19"/>
    <w:pPr>
      <w:widowControl/>
      <w:autoSpaceDE/>
      <w:autoSpaceDN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ff2">
    <w:name w:val="Название Знак"/>
    <w:basedOn w:val="a0"/>
    <w:link w:val="aff3"/>
    <w:rsid w:val="005B0A1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aff2"/>
    <w:qFormat/>
    <w:rsid w:val="005B0A19"/>
    <w:pPr>
      <w:pBdr>
        <w:bottom w:val="single" w:sz="8" w:space="4" w:color="4472C4" w:themeColor="accent1"/>
      </w:pBdr>
      <w:spacing w:after="30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19">
    <w:name w:val="Название Знак1"/>
    <w:basedOn w:val="a0"/>
    <w:uiPriority w:val="10"/>
    <w:rsid w:val="005B0A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rsid w:val="00B90CD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B0A19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2">
    <w:name w:val="toc 2"/>
    <w:basedOn w:val="a"/>
    <w:uiPriority w:val="39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qFormat/>
    <w:rsid w:val="007B7CAF"/>
    <w:rPr>
      <w:i/>
      <w:iCs/>
    </w:rPr>
  </w:style>
  <w:style w:type="paragraph" w:styleId="ab">
    <w:name w:val="No Spacing"/>
    <w:link w:val="ac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5B0A19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5B0A19"/>
  </w:style>
  <w:style w:type="character" w:styleId="ad">
    <w:name w:val="Strong"/>
    <w:uiPriority w:val="22"/>
    <w:qFormat/>
    <w:rsid w:val="005B0A19"/>
    <w:rPr>
      <w:b/>
      <w:bCs/>
    </w:rPr>
  </w:style>
  <w:style w:type="character" w:customStyle="1" w:styleId="ac">
    <w:name w:val="Без интервала Знак"/>
    <w:link w:val="ab"/>
    <w:locked/>
    <w:rsid w:val="005B0A19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B0A19"/>
  </w:style>
  <w:style w:type="character" w:customStyle="1" w:styleId="Zag11">
    <w:name w:val="Zag_11"/>
    <w:rsid w:val="005B0A19"/>
    <w:rPr>
      <w:color w:val="000000"/>
      <w:w w:val="100"/>
    </w:rPr>
  </w:style>
  <w:style w:type="paragraph" w:customStyle="1" w:styleId="13">
    <w:name w:val="Абзац списка1"/>
    <w:basedOn w:val="a"/>
    <w:link w:val="ae"/>
    <w:rsid w:val="005B0A19"/>
    <w:pPr>
      <w:widowControl/>
      <w:autoSpaceDE/>
      <w:autoSpaceDN/>
      <w:ind w:left="720"/>
    </w:pPr>
    <w:rPr>
      <w:rFonts w:ascii="Calibri" w:hAnsi="Calibri"/>
      <w:sz w:val="24"/>
      <w:szCs w:val="24"/>
      <w:lang w:eastAsia="ru-RU"/>
    </w:rPr>
  </w:style>
  <w:style w:type="character" w:customStyle="1" w:styleId="ae">
    <w:name w:val="Абзац списка Знак"/>
    <w:aliases w:val="ITL List Paragraph Знак,Цветной список - Акцент 13 Знак"/>
    <w:link w:val="13"/>
    <w:locked/>
    <w:rsid w:val="005B0A1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0A19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5B0A1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B0A19"/>
    <w:rPr>
      <w:rFonts w:ascii="Times New Roman" w:hAnsi="Times New Roman"/>
      <w:sz w:val="24"/>
      <w:u w:val="none"/>
      <w:effect w:val="none"/>
    </w:rPr>
  </w:style>
  <w:style w:type="paragraph" w:customStyle="1" w:styleId="af">
    <w:name w:val="Основной"/>
    <w:basedOn w:val="a"/>
    <w:link w:val="af0"/>
    <w:rsid w:val="005B0A19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f0">
    <w:name w:val="Основной Знак"/>
    <w:link w:val="af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3">
    <w:name w:val="Body Text Indent 2"/>
    <w:basedOn w:val="a"/>
    <w:link w:val="24"/>
    <w:rsid w:val="005B0A19"/>
    <w:pPr>
      <w:widowControl/>
      <w:autoSpaceDE/>
      <w:autoSpaceDN/>
      <w:ind w:right="-1" w:firstLine="284"/>
      <w:jc w:val="both"/>
    </w:pPr>
    <w:rPr>
      <w:rFonts w:ascii="Calibri" w:eastAsia="Calibri" w:hAnsi="Calibri"/>
      <w:sz w:val="28"/>
      <w:szCs w:val="28"/>
      <w:lang w:val="tt-RU" w:eastAsia="ru-RU"/>
    </w:rPr>
  </w:style>
  <w:style w:type="character" w:customStyle="1" w:styleId="24">
    <w:name w:val="Основной текст с отступом 2 Знак"/>
    <w:basedOn w:val="a0"/>
    <w:link w:val="23"/>
    <w:rsid w:val="005B0A19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1">
    <w:name w:val="А_основной"/>
    <w:basedOn w:val="a"/>
    <w:link w:val="af2"/>
    <w:qFormat/>
    <w:rsid w:val="005B0A19"/>
    <w:pPr>
      <w:widowControl/>
      <w:autoSpaceDE/>
      <w:autoSpaceDN/>
      <w:spacing w:line="360" w:lineRule="auto"/>
      <w:ind w:firstLine="454"/>
      <w:jc w:val="both"/>
    </w:pPr>
    <w:rPr>
      <w:sz w:val="28"/>
      <w:szCs w:val="28"/>
    </w:rPr>
  </w:style>
  <w:style w:type="character" w:customStyle="1" w:styleId="af2">
    <w:name w:val="А_основной Знак"/>
    <w:link w:val="af1"/>
    <w:locked/>
    <w:rsid w:val="005B0A19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Hyperlink"/>
    <w:uiPriority w:val="99"/>
    <w:rsid w:val="005B0A19"/>
    <w:rPr>
      <w:color w:val="0000F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0A1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rsid w:val="005B0A19"/>
    <w:pPr>
      <w:widowControl/>
      <w:autoSpaceDE/>
      <w:autoSpaceDN/>
      <w:spacing w:after="100" w:line="276" w:lineRule="auto"/>
      <w:ind w:left="440"/>
    </w:pPr>
    <w:rPr>
      <w:rFonts w:ascii="Calibri" w:eastAsia="Calibri" w:hAnsi="Calibri"/>
    </w:rPr>
  </w:style>
  <w:style w:type="character" w:customStyle="1" w:styleId="apple-converted-space">
    <w:name w:val="apple-converted-space"/>
    <w:rsid w:val="005B0A19"/>
    <w:rPr>
      <w:rFonts w:ascii="Times New Roman" w:hAnsi="Times New Roman" w:cs="Times New Roman"/>
    </w:rPr>
  </w:style>
  <w:style w:type="paragraph" w:customStyle="1" w:styleId="4">
    <w:name w:val="Заг 4"/>
    <w:basedOn w:val="a"/>
    <w:rsid w:val="005B0A19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Normal (Web)"/>
    <w:basedOn w:val="a"/>
    <w:uiPriority w:val="99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Body Text Indent 3"/>
    <w:basedOn w:val="a"/>
    <w:link w:val="33"/>
    <w:rsid w:val="005B0A19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B0A19"/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rsid w:val="005B0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5B0A19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table" w:customStyle="1" w:styleId="14">
    <w:name w:val="Сетка таблицы1"/>
    <w:basedOn w:val="a1"/>
    <w:next w:val="a8"/>
    <w:rsid w:val="005B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Без интервала Знак1"/>
    <w:locked/>
    <w:rsid w:val="005B0A19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6"/>
    <w:uiPriority w:val="99"/>
    <w:locked/>
    <w:rsid w:val="005B0A19"/>
    <w:rPr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5B0A19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6">
    <w:name w:val="Основной текст (2)"/>
    <w:basedOn w:val="a"/>
    <w:link w:val="25"/>
    <w:uiPriority w:val="99"/>
    <w:rsid w:val="005B0A19"/>
    <w:pPr>
      <w:shd w:val="clear" w:color="auto" w:fill="FFFFFF"/>
      <w:autoSpaceDE/>
      <w:autoSpaceDN/>
      <w:spacing w:line="230" w:lineRule="exact"/>
      <w:jc w:val="both"/>
    </w:pPr>
    <w:rPr>
      <w:rFonts w:asciiTheme="minorHAnsi" w:eastAsiaTheme="minorHAnsi" w:hAnsiTheme="minorHAnsi" w:cstheme="minorBidi"/>
      <w:sz w:val="21"/>
    </w:rPr>
  </w:style>
  <w:style w:type="character" w:customStyle="1" w:styleId="bt-1">
    <w:name w:val="bt-1"/>
    <w:rsid w:val="005B0A19"/>
    <w:rPr>
      <w:rFonts w:cs="Times New Roman"/>
    </w:rPr>
  </w:style>
  <w:style w:type="paragraph" w:customStyle="1" w:styleId="16">
    <w:name w:val="Без интервала1"/>
    <w:uiPriority w:val="99"/>
    <w:rsid w:val="005B0A19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uiPriority w:val="99"/>
    <w:semiHidden/>
    <w:rsid w:val="005B0A19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uiPriority w:val="99"/>
    <w:semiHidden/>
    <w:rsid w:val="005B0A19"/>
    <w:rPr>
      <w:lang w:eastAsia="en-US"/>
    </w:rPr>
  </w:style>
  <w:style w:type="character" w:customStyle="1" w:styleId="c0">
    <w:name w:val="c0"/>
    <w:rsid w:val="005B0A19"/>
    <w:rPr>
      <w:rFonts w:cs="Times New Roman"/>
    </w:rPr>
  </w:style>
  <w:style w:type="paragraph" w:customStyle="1" w:styleId="c4">
    <w:name w:val="c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">
    <w:name w:val="Знак Знак1"/>
    <w:rsid w:val="005B0A1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6">
    <w:name w:val="header"/>
    <w:basedOn w:val="a"/>
    <w:link w:val="af7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7">
    <w:name w:val="Верхний колонтитул Знак"/>
    <w:basedOn w:val="a0"/>
    <w:link w:val="af6"/>
    <w:uiPriority w:val="99"/>
    <w:rsid w:val="005B0A1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9">
    <w:name w:val="Нижний колонтитул Знак"/>
    <w:basedOn w:val="a0"/>
    <w:link w:val="af8"/>
    <w:uiPriority w:val="99"/>
    <w:rsid w:val="005B0A19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semiHidden/>
    <w:rsid w:val="005B0A19"/>
  </w:style>
  <w:style w:type="paragraph" w:customStyle="1" w:styleId="afa">
    <w:name w:val="Буллит"/>
    <w:basedOn w:val="a"/>
    <w:link w:val="afb"/>
    <w:rsid w:val="005B0A19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fb">
    <w:name w:val="Буллит Знак"/>
    <w:link w:val="afa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5B0A19"/>
    <w:pPr>
      <w:widowControl/>
      <w:numPr>
        <w:numId w:val="1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5B0A19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27"/>
    <w:locked/>
    <w:rsid w:val="005B0A19"/>
    <w:rPr>
      <w:rFonts w:ascii="Calibri" w:eastAsia="Calibri" w:hAnsi="Calibri" w:cs="Times New Roman"/>
    </w:rPr>
  </w:style>
  <w:style w:type="character" w:customStyle="1" w:styleId="c6">
    <w:name w:val="c6"/>
    <w:basedOn w:val="a0"/>
    <w:rsid w:val="005B0A19"/>
  </w:style>
  <w:style w:type="character" w:customStyle="1" w:styleId="previewname">
    <w:name w:val="preview__name"/>
    <w:basedOn w:val="a0"/>
    <w:rsid w:val="005B0A19"/>
  </w:style>
  <w:style w:type="character" w:styleId="afc">
    <w:name w:val="FollowedHyperlink"/>
    <w:rsid w:val="005B0A19"/>
    <w:rPr>
      <w:color w:val="800080"/>
      <w:u w:val="single"/>
    </w:rPr>
  </w:style>
  <w:style w:type="character" w:customStyle="1" w:styleId="Heading1Char">
    <w:name w:val="Heading 1 Char"/>
    <w:locked/>
    <w:rsid w:val="005B0A19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5B0A19"/>
  </w:style>
  <w:style w:type="numbering" w:customStyle="1" w:styleId="28">
    <w:name w:val="Нет списка2"/>
    <w:next w:val="a2"/>
    <w:semiHidden/>
    <w:rsid w:val="005B0A19"/>
  </w:style>
  <w:style w:type="character" w:customStyle="1" w:styleId="c8c4">
    <w:name w:val="c8 c4"/>
    <w:rsid w:val="005B0A19"/>
  </w:style>
  <w:style w:type="paragraph" w:styleId="40">
    <w:name w:val="toc 4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B0A1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B0A1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B0A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B0A1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B0A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0">
    <w:name w:val="Основной текст8"/>
    <w:basedOn w:val="a"/>
    <w:rsid w:val="005B0A19"/>
    <w:pPr>
      <w:shd w:val="clear" w:color="auto" w:fill="FFFFFF"/>
      <w:autoSpaceDE/>
      <w:autoSpaceDN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paragraph" w:customStyle="1" w:styleId="18">
    <w:name w:val="Название1"/>
    <w:basedOn w:val="a"/>
    <w:next w:val="a"/>
    <w:qFormat/>
    <w:rsid w:val="005B0A19"/>
    <w:pPr>
      <w:widowControl/>
      <w:autoSpaceDE/>
      <w:autoSpaceDN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ff2">
    <w:name w:val="Название Знак"/>
    <w:basedOn w:val="a0"/>
    <w:link w:val="aff3"/>
    <w:rsid w:val="005B0A1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aff2"/>
    <w:qFormat/>
    <w:rsid w:val="005B0A19"/>
    <w:pPr>
      <w:pBdr>
        <w:bottom w:val="single" w:sz="8" w:space="4" w:color="4472C4" w:themeColor="accent1"/>
      </w:pBdr>
      <w:spacing w:after="30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19">
    <w:name w:val="Название Знак1"/>
    <w:basedOn w:val="a0"/>
    <w:uiPriority w:val="10"/>
    <w:rsid w:val="005B0A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rsid w:val="00B90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nguages-study.com/tatar-links.html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mon.tatarstan.ru/rus/elektr_ucheb_i_prilog.ht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kiat.ru/" TargetMode="External"/><Relationship Id="rId34" Type="http://schemas.openxmlformats.org/officeDocument/2006/relationships/hyperlink" Target="http://www.languages-study.com/tatar-link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n.tatarstan.ru/rus/elektr_ucheb_i_prilog.htm" TargetMode="External"/><Relationship Id="rId17" Type="http://schemas.openxmlformats.org/officeDocument/2006/relationships/hyperlink" Target="http://www.tugantelem.narod.ru/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mon.tatarstan.ru/rus/elektr_ucheb_i_prilog.ht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xn--80aab5b.xn--p1ai/ipad/index.html" TargetMode="External"/><Relationship Id="rId20" Type="http://schemas.openxmlformats.org/officeDocument/2006/relationships/hyperlink" Target="http://www.languages-study.com/tatar-links.html" TargetMode="External"/><Relationship Id="rId29" Type="http://schemas.openxmlformats.org/officeDocument/2006/relationships/hyperlink" Target="http://www.tatknigafun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www.tugantelem.narod.ru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tatknigafund.ru/" TargetMode="External"/><Relationship Id="rId23" Type="http://schemas.openxmlformats.org/officeDocument/2006/relationships/hyperlink" Target="http://xn--80aab5b.xn--p1ai/ipad/index.html" TargetMode="External"/><Relationship Id="rId28" Type="http://schemas.openxmlformats.org/officeDocument/2006/relationships/hyperlink" Target="http://www.akiat.ru/" TargetMode="External"/><Relationship Id="rId36" Type="http://schemas.openxmlformats.org/officeDocument/2006/relationships/hyperlink" Target="http://www.tatknigafund.ru/" TargetMode="Externa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mon.tatarstan.ru/rus/elektr_ucheb_i_prilog.htm" TargetMode="External"/><Relationship Id="rId31" Type="http://schemas.openxmlformats.org/officeDocument/2006/relationships/hyperlink" Target="http://www.tugantelem.naro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ab5b.xn--p1ai/ipad/index.html" TargetMode="External"/><Relationship Id="rId14" Type="http://schemas.openxmlformats.org/officeDocument/2006/relationships/hyperlink" Target="http://www.akiat.ru/" TargetMode="External"/><Relationship Id="rId22" Type="http://schemas.openxmlformats.org/officeDocument/2006/relationships/hyperlink" Target="http://www.tatknigafund.ru/" TargetMode="External"/><Relationship Id="rId27" Type="http://schemas.openxmlformats.org/officeDocument/2006/relationships/hyperlink" Target="http://www.languages-study.com/tatar-links.html" TargetMode="External"/><Relationship Id="rId30" Type="http://schemas.openxmlformats.org/officeDocument/2006/relationships/hyperlink" Target="http://xn--80aab5b.xn--p1ai/ipad/index.html" TargetMode="External"/><Relationship Id="rId35" Type="http://schemas.openxmlformats.org/officeDocument/2006/relationships/hyperlink" Target="http://www.ak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1BDD-84CB-4EFA-833F-B4F388BC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5351</Words>
  <Characters>30503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2022-03-31T05:30:00Z</dcterms:created>
  <dcterms:modified xsi:type="dcterms:W3CDTF">2022-03-29T10:10:00Z</dcterms:modified>
</cp:coreProperties>
</file>